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3DBE5" w14:textId="77777777" w:rsidR="00CE510B" w:rsidRDefault="00CE510B" w:rsidP="00CE510B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739"/>
      </w:tblGrid>
      <w:tr w:rsidR="00EB7263" w:rsidRPr="00F628CE" w14:paraId="3CD7472D" w14:textId="77777777" w:rsidTr="00EA253D">
        <w:tc>
          <w:tcPr>
            <w:tcW w:w="4039" w:type="dxa"/>
          </w:tcPr>
          <w:p w14:paraId="54D9E721" w14:textId="77777777" w:rsidR="00EB7263" w:rsidRPr="00B545BF" w:rsidRDefault="00EB7263" w:rsidP="00EA253D">
            <w:pPr>
              <w:pStyle w:val="Luettelokappale"/>
              <w:numPr>
                <w:ilvl w:val="0"/>
                <w:numId w:val="1"/>
              </w:numPr>
              <w:spacing w:before="60" w:after="60"/>
              <w:contextualSpacing w:val="0"/>
              <w:rPr>
                <w:rFonts w:cs="Arial"/>
                <w:b/>
              </w:rPr>
            </w:pPr>
            <w:r w:rsidRPr="00B545BF">
              <w:rPr>
                <w:rFonts w:cs="Arial"/>
                <w:b/>
              </w:rPr>
              <w:t>REKISTERIN NIMI</w:t>
            </w:r>
          </w:p>
        </w:tc>
        <w:tc>
          <w:tcPr>
            <w:tcW w:w="5739" w:type="dxa"/>
          </w:tcPr>
          <w:p w14:paraId="6E43DF38" w14:textId="11C54E8E" w:rsidR="001E44E3" w:rsidRPr="001E44E3" w:rsidRDefault="00B85DE7" w:rsidP="00EA253D">
            <w:pPr>
              <w:rPr>
                <w:rFonts w:ascii="Trebuchet MS" w:hAnsi="Trebuchet MS"/>
                <w:sz w:val="20"/>
                <w:szCs w:val="22"/>
              </w:rPr>
            </w:pPr>
            <w:bookmarkStart w:id="0" w:name="_GoBack"/>
            <w:bookmarkEnd w:id="0"/>
            <w:r>
              <w:rPr>
                <w:rFonts w:ascii="Trebuchet MS" w:hAnsi="Trebuchet MS"/>
                <w:sz w:val="20"/>
                <w:szCs w:val="22"/>
              </w:rPr>
              <w:t>OYS Terveyskylän digihoitopolut</w:t>
            </w:r>
          </w:p>
        </w:tc>
      </w:tr>
      <w:tr w:rsidR="00EB7263" w:rsidRPr="00F628CE" w14:paraId="223A0CCB" w14:textId="77777777" w:rsidTr="00EA253D">
        <w:trPr>
          <w:cantSplit/>
          <w:trHeight w:val="95"/>
        </w:trPr>
        <w:tc>
          <w:tcPr>
            <w:tcW w:w="4039" w:type="dxa"/>
            <w:vMerge w:val="restart"/>
          </w:tcPr>
          <w:p w14:paraId="29D26F7A" w14:textId="77777777" w:rsidR="00EB7263" w:rsidRPr="00B545BF" w:rsidRDefault="00EB7263" w:rsidP="00EA253D">
            <w:pPr>
              <w:pStyle w:val="Luettelokappale"/>
              <w:numPr>
                <w:ilvl w:val="0"/>
                <w:numId w:val="1"/>
              </w:numPr>
              <w:tabs>
                <w:tab w:val="left" w:pos="142"/>
              </w:tabs>
              <w:spacing w:before="60" w:after="60"/>
              <w:contextualSpacing w:val="0"/>
              <w:rPr>
                <w:rFonts w:cs="Arial"/>
                <w:b/>
              </w:rPr>
            </w:pPr>
            <w:r w:rsidRPr="00B545BF">
              <w:rPr>
                <w:rFonts w:cs="Arial"/>
                <w:b/>
              </w:rPr>
              <w:t xml:space="preserve">REKISTERINPITÄJÄ </w:t>
            </w:r>
          </w:p>
        </w:tc>
        <w:tc>
          <w:tcPr>
            <w:tcW w:w="5739" w:type="dxa"/>
          </w:tcPr>
          <w:p w14:paraId="090B64E7" w14:textId="77777777" w:rsidR="00EB7263" w:rsidRPr="006439F7" w:rsidRDefault="00EB7263" w:rsidP="00EA253D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545BF">
              <w:rPr>
                <w:rFonts w:ascii="Trebuchet MS" w:hAnsi="Trebuchet MS" w:cs="Arial"/>
                <w:b/>
                <w:sz w:val="22"/>
                <w:szCs w:val="22"/>
              </w:rPr>
              <w:t xml:space="preserve">Nimi </w:t>
            </w:r>
          </w:p>
          <w:p w14:paraId="152AB3A2" w14:textId="0A26FFFC" w:rsidR="001E44E3" w:rsidRPr="001E44E3" w:rsidRDefault="001E44E3" w:rsidP="00EA253D">
            <w:pPr>
              <w:spacing w:before="60" w:after="60"/>
              <w:rPr>
                <w:rFonts w:ascii="Trebuchet MS" w:hAnsi="Trebuchet MS" w:cs="Arial"/>
                <w:b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PPSHP, Konsernipalvelut, Terveyskylä</w:t>
            </w:r>
          </w:p>
        </w:tc>
      </w:tr>
      <w:tr w:rsidR="00EB7263" w:rsidRPr="00F628CE" w14:paraId="12D8E7BC" w14:textId="77777777" w:rsidTr="00EA253D">
        <w:trPr>
          <w:cantSplit/>
          <w:trHeight w:val="95"/>
        </w:trPr>
        <w:tc>
          <w:tcPr>
            <w:tcW w:w="4039" w:type="dxa"/>
            <w:vMerge/>
          </w:tcPr>
          <w:p w14:paraId="28099167" w14:textId="77777777" w:rsidR="00EB7263" w:rsidRPr="00B545BF" w:rsidRDefault="00EB7263" w:rsidP="00EA253D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5739" w:type="dxa"/>
          </w:tcPr>
          <w:p w14:paraId="121BE51A" w14:textId="77777777" w:rsidR="00EB7263" w:rsidRPr="00B545BF" w:rsidRDefault="00EB7263" w:rsidP="00EA253D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545BF">
              <w:rPr>
                <w:rFonts w:ascii="Trebuchet MS" w:hAnsi="Trebuchet MS" w:cs="Arial"/>
                <w:b/>
                <w:sz w:val="22"/>
                <w:szCs w:val="22"/>
              </w:rPr>
              <w:t>Käyntiosoite</w:t>
            </w:r>
          </w:p>
          <w:p w14:paraId="5330D143" w14:textId="5422D219" w:rsidR="00EB7263" w:rsidRPr="00B545BF" w:rsidRDefault="001E44E3" w:rsidP="00EA253D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Kajaanintie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50</w:t>
            </w:r>
          </w:p>
        </w:tc>
      </w:tr>
      <w:tr w:rsidR="00EB7263" w:rsidRPr="00F628CE" w14:paraId="175DD153" w14:textId="77777777" w:rsidTr="00EA253D">
        <w:trPr>
          <w:cantSplit/>
          <w:trHeight w:val="95"/>
        </w:trPr>
        <w:tc>
          <w:tcPr>
            <w:tcW w:w="4039" w:type="dxa"/>
            <w:vMerge/>
          </w:tcPr>
          <w:p w14:paraId="263EDC75" w14:textId="77777777" w:rsidR="00EB7263" w:rsidRPr="00B545BF" w:rsidRDefault="00EB7263" w:rsidP="00EA253D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5739" w:type="dxa"/>
          </w:tcPr>
          <w:p w14:paraId="549C4114" w14:textId="77777777" w:rsidR="00EB7263" w:rsidRPr="00B545BF" w:rsidRDefault="00EB7263" w:rsidP="00EA253D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545BF">
              <w:rPr>
                <w:rFonts w:ascii="Trebuchet MS" w:hAnsi="Trebuchet MS" w:cs="Arial"/>
                <w:b/>
                <w:sz w:val="22"/>
                <w:szCs w:val="22"/>
              </w:rPr>
              <w:t>Postiosoite</w:t>
            </w:r>
          </w:p>
          <w:p w14:paraId="09798E89" w14:textId="10C725FC" w:rsidR="00EB7263" w:rsidRPr="00B545BF" w:rsidRDefault="001E44E3" w:rsidP="00EA253D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90220 OYS</w:t>
            </w:r>
          </w:p>
        </w:tc>
      </w:tr>
      <w:tr w:rsidR="00EB7263" w:rsidRPr="00F628CE" w14:paraId="291D5381" w14:textId="77777777" w:rsidTr="00EA253D">
        <w:trPr>
          <w:cantSplit/>
          <w:trHeight w:val="95"/>
        </w:trPr>
        <w:tc>
          <w:tcPr>
            <w:tcW w:w="4039" w:type="dxa"/>
            <w:vMerge/>
          </w:tcPr>
          <w:p w14:paraId="05340F6F" w14:textId="77777777" w:rsidR="00EB7263" w:rsidRPr="00B545BF" w:rsidRDefault="00EB7263" w:rsidP="00EA253D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5739" w:type="dxa"/>
          </w:tcPr>
          <w:p w14:paraId="3940C43B" w14:textId="77777777" w:rsidR="00EB7263" w:rsidRPr="00B545BF" w:rsidRDefault="00EB7263" w:rsidP="00EA253D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545BF">
              <w:rPr>
                <w:rFonts w:ascii="Trebuchet MS" w:hAnsi="Trebuchet MS" w:cs="Arial"/>
                <w:b/>
                <w:sz w:val="22"/>
                <w:szCs w:val="22"/>
              </w:rPr>
              <w:t>Puhelinvaihde</w:t>
            </w:r>
          </w:p>
          <w:p w14:paraId="04B4DA0A" w14:textId="2579548E" w:rsidR="00EB7263" w:rsidRPr="00B545BF" w:rsidRDefault="001E44E3" w:rsidP="001E44E3">
            <w:pPr>
              <w:spacing w:before="60" w:after="6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08-315 2011</w:t>
            </w:r>
          </w:p>
        </w:tc>
      </w:tr>
      <w:tr w:rsidR="00EB7263" w:rsidRPr="00F628CE" w14:paraId="40DC6AD8" w14:textId="77777777" w:rsidTr="00EA253D">
        <w:tc>
          <w:tcPr>
            <w:tcW w:w="4039" w:type="dxa"/>
          </w:tcPr>
          <w:p w14:paraId="6519333C" w14:textId="77777777" w:rsidR="00EB7263" w:rsidRPr="00B545BF" w:rsidRDefault="00EB7263" w:rsidP="00865A1B">
            <w:pPr>
              <w:pStyle w:val="Luettelokappale"/>
              <w:numPr>
                <w:ilvl w:val="0"/>
                <w:numId w:val="1"/>
              </w:numPr>
              <w:tabs>
                <w:tab w:val="left" w:pos="142"/>
              </w:tabs>
              <w:spacing w:before="60" w:after="60"/>
              <w:contextualSpacing w:val="0"/>
              <w:rPr>
                <w:rFonts w:cs="Arial"/>
                <w:b/>
              </w:rPr>
            </w:pPr>
            <w:r w:rsidRPr="00B545BF">
              <w:rPr>
                <w:rFonts w:cs="Arial"/>
                <w:b/>
              </w:rPr>
              <w:t>VASTUUHENKILÖ</w:t>
            </w:r>
          </w:p>
        </w:tc>
        <w:tc>
          <w:tcPr>
            <w:tcW w:w="5739" w:type="dxa"/>
          </w:tcPr>
          <w:p w14:paraId="39C4757F" w14:textId="205D6D93" w:rsidR="001E44E3" w:rsidRPr="001E44E3" w:rsidRDefault="00865A1B" w:rsidP="00EA253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 xml:space="preserve">Kehittämispäällikkö </w:t>
            </w:r>
            <w:r w:rsidR="001E44E3">
              <w:rPr>
                <w:rFonts w:ascii="Trebuchet MS" w:hAnsi="Trebuchet MS"/>
                <w:sz w:val="20"/>
                <w:szCs w:val="22"/>
              </w:rPr>
              <w:t>Pia Liljamo</w:t>
            </w:r>
          </w:p>
        </w:tc>
      </w:tr>
      <w:tr w:rsidR="00EB7263" w:rsidRPr="00F628CE" w14:paraId="444C089E" w14:textId="77777777" w:rsidTr="00EA253D">
        <w:tc>
          <w:tcPr>
            <w:tcW w:w="4039" w:type="dxa"/>
          </w:tcPr>
          <w:p w14:paraId="62FBB4E9" w14:textId="77777777" w:rsidR="00EB7263" w:rsidRPr="00B545BF" w:rsidRDefault="00EB7263" w:rsidP="00865A1B">
            <w:pPr>
              <w:pStyle w:val="Luettelokappale"/>
              <w:numPr>
                <w:ilvl w:val="0"/>
                <w:numId w:val="1"/>
              </w:numPr>
              <w:tabs>
                <w:tab w:val="left" w:pos="142"/>
              </w:tabs>
              <w:spacing w:before="60" w:after="60"/>
              <w:contextualSpacing w:val="0"/>
              <w:rPr>
                <w:rFonts w:cs="Arial"/>
                <w:b/>
              </w:rPr>
            </w:pPr>
            <w:r w:rsidRPr="00B545BF">
              <w:rPr>
                <w:rFonts w:cs="Arial"/>
                <w:b/>
              </w:rPr>
              <w:t>YHTEYSHENKILÖ</w:t>
            </w:r>
          </w:p>
        </w:tc>
        <w:tc>
          <w:tcPr>
            <w:tcW w:w="5739" w:type="dxa"/>
          </w:tcPr>
          <w:p w14:paraId="59C0F9D2" w14:textId="108A5191" w:rsidR="001E44E3" w:rsidRDefault="001E44E3" w:rsidP="00EA253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 xml:space="preserve">Hanna </w:t>
            </w:r>
            <w:r w:rsidR="00B85DE7">
              <w:rPr>
                <w:rFonts w:ascii="Trebuchet MS" w:hAnsi="Trebuchet MS"/>
                <w:sz w:val="20"/>
                <w:szCs w:val="22"/>
              </w:rPr>
              <w:t xml:space="preserve">Mikkonen, </w:t>
            </w:r>
            <w:r>
              <w:rPr>
                <w:rFonts w:ascii="Trebuchet MS" w:hAnsi="Trebuchet MS"/>
                <w:sz w:val="20"/>
                <w:szCs w:val="22"/>
              </w:rPr>
              <w:t>Kirsi Tuomikoski</w:t>
            </w:r>
            <w:r w:rsidR="00B85DE7">
              <w:rPr>
                <w:rFonts w:ascii="Trebuchet MS" w:hAnsi="Trebuchet MS"/>
                <w:sz w:val="20"/>
                <w:szCs w:val="22"/>
              </w:rPr>
              <w:t xml:space="preserve">, Janika Wahlberg </w:t>
            </w:r>
            <w:r>
              <w:rPr>
                <w:rFonts w:ascii="Trebuchet MS" w:hAnsi="Trebuchet MS"/>
                <w:sz w:val="20"/>
                <w:szCs w:val="22"/>
              </w:rPr>
              <w:t>(</w:t>
            </w:r>
            <w:hyperlink r:id="rId12" w:history="1">
              <w:r w:rsidR="00865A1B" w:rsidRPr="00655259">
                <w:rPr>
                  <w:rStyle w:val="Hyperlinkki"/>
                  <w:rFonts w:ascii="Trebuchet MS" w:hAnsi="Trebuchet MS"/>
                  <w:sz w:val="20"/>
                  <w:szCs w:val="22"/>
                </w:rPr>
                <w:t>terveyskyla@ppshp.fi</w:t>
              </w:r>
            </w:hyperlink>
            <w:r>
              <w:rPr>
                <w:rFonts w:ascii="Trebuchet MS" w:hAnsi="Trebuchet MS"/>
                <w:sz w:val="20"/>
                <w:szCs w:val="22"/>
              </w:rPr>
              <w:t>)</w:t>
            </w:r>
          </w:p>
          <w:p w14:paraId="6E295FC5" w14:textId="2717DE89" w:rsidR="00865A1B" w:rsidRPr="001E44E3" w:rsidRDefault="00865A1B" w:rsidP="00EA253D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</w:tc>
      </w:tr>
      <w:tr w:rsidR="00EB7263" w:rsidRPr="00F628CE" w14:paraId="63195BFE" w14:textId="77777777" w:rsidTr="00EA253D">
        <w:tc>
          <w:tcPr>
            <w:tcW w:w="4039" w:type="dxa"/>
          </w:tcPr>
          <w:p w14:paraId="33F37F93" w14:textId="77777777" w:rsidR="00EB7263" w:rsidRPr="00B545BF" w:rsidRDefault="00EB7263" w:rsidP="00EA253D">
            <w:pPr>
              <w:pStyle w:val="Luettelokappale"/>
              <w:numPr>
                <w:ilvl w:val="0"/>
                <w:numId w:val="1"/>
              </w:numPr>
              <w:spacing w:before="60" w:after="60"/>
              <w:contextualSpacing w:val="0"/>
              <w:rPr>
                <w:rFonts w:cs="Arial"/>
                <w:b/>
              </w:rPr>
            </w:pPr>
            <w:r w:rsidRPr="00B545BF">
              <w:rPr>
                <w:rFonts w:cs="Arial"/>
                <w:b/>
              </w:rPr>
              <w:t>TIETOSUOJAVASTAAVA</w:t>
            </w:r>
          </w:p>
        </w:tc>
        <w:tc>
          <w:tcPr>
            <w:tcW w:w="5739" w:type="dxa"/>
          </w:tcPr>
          <w:p w14:paraId="66999D3D" w14:textId="1374279F" w:rsidR="00484A11" w:rsidRPr="00A12443" w:rsidRDefault="00A12443" w:rsidP="00EA253D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 xml:space="preserve">PPSHP Tietosuojavastaava, </w:t>
            </w:r>
            <w:hyperlink r:id="rId13" w:history="1">
              <w:r w:rsidR="00484A11" w:rsidRPr="00A12443">
                <w:rPr>
                  <w:rStyle w:val="Hyperlinkki"/>
                  <w:rFonts w:ascii="Trebuchet MS" w:hAnsi="Trebuchet MS"/>
                  <w:sz w:val="20"/>
                  <w:szCs w:val="22"/>
                </w:rPr>
                <w:t>tietosuoja@ppshp.fi</w:t>
              </w:r>
            </w:hyperlink>
          </w:p>
          <w:p w14:paraId="5B491A4E" w14:textId="09C2BEBB" w:rsidR="00A12443" w:rsidRPr="00865A1B" w:rsidRDefault="00484A11" w:rsidP="00EA253D">
            <w:pPr>
              <w:rPr>
                <w:rFonts w:ascii="Trebuchet MS" w:hAnsi="Trebuchet MS"/>
                <w:sz w:val="20"/>
                <w:szCs w:val="22"/>
              </w:rPr>
            </w:pPr>
            <w:r w:rsidRPr="00A12443">
              <w:rPr>
                <w:rFonts w:ascii="Trebuchet MS" w:hAnsi="Trebuchet MS"/>
                <w:sz w:val="20"/>
                <w:szCs w:val="22"/>
              </w:rPr>
              <w:t>08-315 2011 (vaihde)</w:t>
            </w:r>
          </w:p>
          <w:p w14:paraId="709018EE" w14:textId="3696A444" w:rsidR="00A12443" w:rsidRPr="00A12443" w:rsidRDefault="00A12443" w:rsidP="008F793B">
            <w:pPr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EB7263" w:rsidRPr="00F628CE" w14:paraId="4E52C196" w14:textId="77777777" w:rsidTr="00EA253D">
        <w:tc>
          <w:tcPr>
            <w:tcW w:w="4039" w:type="dxa"/>
          </w:tcPr>
          <w:p w14:paraId="5EEB10F0" w14:textId="25A57DA8" w:rsidR="00EB7263" w:rsidRPr="00B545BF" w:rsidRDefault="00EB7263" w:rsidP="00EA253D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rebuchet MS" w:hAnsi="Trebuchet MS"/>
                <w:b/>
                <w:sz w:val="22"/>
                <w:szCs w:val="22"/>
              </w:rPr>
            </w:pPr>
            <w:r w:rsidRPr="00B545BF">
              <w:rPr>
                <w:rFonts w:ascii="Trebuchet MS" w:hAnsi="Trebuchet MS"/>
                <w:b/>
                <w:sz w:val="22"/>
                <w:szCs w:val="22"/>
              </w:rPr>
              <w:t>KÄSITTELYN TARKOITUKSET JA KÄSITTELYN OIKEUSPERUSTE</w:t>
            </w:r>
          </w:p>
          <w:p w14:paraId="7AF5B614" w14:textId="77777777" w:rsidR="00EB7263" w:rsidRPr="00B545BF" w:rsidRDefault="00EB7263" w:rsidP="00EA253D">
            <w:pPr>
              <w:pStyle w:val="Luettelokappale"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5739" w:type="dxa"/>
          </w:tcPr>
          <w:p w14:paraId="16DCE58C" w14:textId="7D171702" w:rsidR="00B85DE7" w:rsidRPr="00474587" w:rsidRDefault="00B85DE7" w:rsidP="00B85DE7">
            <w:pPr>
              <w:rPr>
                <w:rFonts w:ascii="Trebuchet MS" w:hAnsi="Trebuchet MS" w:cs="Segoe UI"/>
                <w:sz w:val="20"/>
              </w:rPr>
            </w:pPr>
            <w:proofErr w:type="spellStart"/>
            <w:r w:rsidRPr="00474587">
              <w:rPr>
                <w:rFonts w:ascii="Trebuchet MS" w:hAnsi="Trebuchet MS" w:cs="Segoe UI"/>
                <w:sz w:val="20"/>
              </w:rPr>
              <w:t>Pohjois</w:t>
            </w:r>
            <w:proofErr w:type="spellEnd"/>
            <w:r w:rsidRPr="00474587">
              <w:rPr>
                <w:rFonts w:ascii="Trebuchet MS" w:hAnsi="Trebuchet MS" w:cs="Segoe UI"/>
                <w:sz w:val="20"/>
              </w:rPr>
              <w:t>-Pohjanmaan sairaanhoitopiirin (PPSHP) sairaaloissa</w:t>
            </w:r>
            <w:r w:rsidRPr="00474587">
              <w:rPr>
                <w:rFonts w:ascii="Trebuchet MS" w:hAnsi="Trebuchet MS" w:cs="Segoe UI"/>
                <w:sz w:val="20"/>
              </w:rPr>
              <w:br/>
              <w:t>hoidetaan erikoissairaanhoitoa vaativia potilaita ja potilaiden hoitotiedot tallennetaan potilasrekisteriin.</w:t>
            </w:r>
            <w:r w:rsidR="0042765D">
              <w:t xml:space="preserve"> </w:t>
            </w:r>
            <w:r w:rsidR="0042765D">
              <w:rPr>
                <w:rFonts w:ascii="Trebuchet MS" w:hAnsi="Trebuchet MS" w:cs="Segoe UI"/>
                <w:sz w:val="20"/>
              </w:rPr>
              <w:t>D</w:t>
            </w:r>
            <w:r w:rsidR="0042765D" w:rsidRPr="0042765D">
              <w:rPr>
                <w:rFonts w:ascii="Trebuchet MS" w:hAnsi="Trebuchet MS" w:cs="Segoe UI"/>
                <w:sz w:val="20"/>
              </w:rPr>
              <w:t>igihoitopolun tiedot järjestelmässä muodostavat potilasrekisterin osarekisterin</w:t>
            </w:r>
            <w:r w:rsidR="0042765D">
              <w:rPr>
                <w:rFonts w:ascii="Trebuchet MS" w:hAnsi="Trebuchet MS" w:cs="Segoe UI"/>
                <w:sz w:val="20"/>
              </w:rPr>
              <w:t>.</w:t>
            </w:r>
            <w:r w:rsidRPr="00474587">
              <w:rPr>
                <w:rFonts w:ascii="Trebuchet MS" w:hAnsi="Trebuchet MS" w:cs="Segoe UI"/>
                <w:sz w:val="20"/>
              </w:rPr>
              <w:t xml:space="preserve"> </w:t>
            </w:r>
          </w:p>
          <w:p w14:paraId="53912F58" w14:textId="77777777" w:rsidR="00B85DE7" w:rsidRPr="00474587" w:rsidRDefault="00B85DE7" w:rsidP="00B85DE7">
            <w:pPr>
              <w:rPr>
                <w:rFonts w:ascii="Trebuchet MS" w:hAnsi="Trebuchet MS" w:cs="Segoe UI"/>
                <w:sz w:val="20"/>
              </w:rPr>
            </w:pPr>
          </w:p>
          <w:p w14:paraId="61840C20" w14:textId="77777777" w:rsidR="00474587" w:rsidRDefault="00B85DE7" w:rsidP="00B85DE7">
            <w:pPr>
              <w:rPr>
                <w:rFonts w:ascii="Trebuchet MS" w:hAnsi="Trebuchet MS"/>
                <w:sz w:val="20"/>
              </w:rPr>
            </w:pPr>
            <w:r w:rsidRPr="00474587">
              <w:rPr>
                <w:rFonts w:ascii="Trebuchet MS" w:hAnsi="Trebuchet MS"/>
                <w:sz w:val="20"/>
              </w:rPr>
              <w:t xml:space="preserve">Digihoitopolulle tallennettuja tietoja käytetään </w:t>
            </w:r>
          </w:p>
          <w:p w14:paraId="07CE07AE" w14:textId="77777777" w:rsidR="00474587" w:rsidRDefault="00B85DE7" w:rsidP="00B85DE7">
            <w:pPr>
              <w:pStyle w:val="Luettelokappale"/>
              <w:numPr>
                <w:ilvl w:val="0"/>
                <w:numId w:val="49"/>
              </w:numPr>
              <w:rPr>
                <w:sz w:val="20"/>
              </w:rPr>
            </w:pPr>
            <w:r w:rsidRPr="00474587">
              <w:rPr>
                <w:sz w:val="20"/>
              </w:rPr>
              <w:t>potilaan hoidon ja kuntoutuksen suunnitteluun, järjestämiseen, toteuttamiseen ja seurantaan.</w:t>
            </w:r>
          </w:p>
          <w:p w14:paraId="1B22F977" w14:textId="0076C725" w:rsidR="00474587" w:rsidRPr="00474587" w:rsidRDefault="00B85DE7" w:rsidP="00B85DE7">
            <w:pPr>
              <w:pStyle w:val="Luettelokappale"/>
              <w:numPr>
                <w:ilvl w:val="0"/>
                <w:numId w:val="49"/>
              </w:numPr>
              <w:rPr>
                <w:sz w:val="20"/>
              </w:rPr>
            </w:pPr>
            <w:r w:rsidRPr="00474587">
              <w:rPr>
                <w:rFonts w:cs="Segoe UI"/>
                <w:sz w:val="20"/>
                <w:szCs w:val="20"/>
              </w:rPr>
              <w:t>sairaanhoitopiirin oman toiminnan suunnitteluun,</w:t>
            </w:r>
            <w:r w:rsidR="00865A1B">
              <w:rPr>
                <w:rFonts w:cs="Segoe UI"/>
                <w:sz w:val="20"/>
                <w:szCs w:val="20"/>
              </w:rPr>
              <w:t xml:space="preserve"> </w:t>
            </w:r>
            <w:r w:rsidRPr="00474587">
              <w:rPr>
                <w:rFonts w:cs="Segoe UI"/>
                <w:sz w:val="20"/>
                <w:szCs w:val="20"/>
              </w:rPr>
              <w:t>kehittämiseen, til</w:t>
            </w:r>
            <w:r w:rsidR="00474587">
              <w:rPr>
                <w:rFonts w:cs="Segoe UI"/>
                <w:sz w:val="20"/>
                <w:szCs w:val="20"/>
              </w:rPr>
              <w:t xml:space="preserve">astointiin ja seurantaan sekä </w:t>
            </w:r>
            <w:r w:rsidRPr="00474587">
              <w:rPr>
                <w:rFonts w:cs="Segoe UI"/>
                <w:sz w:val="20"/>
                <w:szCs w:val="20"/>
              </w:rPr>
              <w:t>oikeuksien ja ve</w:t>
            </w:r>
            <w:r w:rsidR="00865A1B">
              <w:rPr>
                <w:rFonts w:cs="Segoe UI"/>
                <w:sz w:val="20"/>
                <w:szCs w:val="20"/>
              </w:rPr>
              <w:t xml:space="preserve">lvollisuuksien toteuttamisen </w:t>
            </w:r>
            <w:r w:rsidRPr="00474587">
              <w:rPr>
                <w:rFonts w:cs="Segoe UI"/>
                <w:sz w:val="20"/>
                <w:szCs w:val="20"/>
              </w:rPr>
              <w:t>edellyttämi</w:t>
            </w:r>
            <w:r w:rsidR="00474587">
              <w:rPr>
                <w:rFonts w:cs="Segoe UI"/>
                <w:sz w:val="20"/>
                <w:szCs w:val="20"/>
              </w:rPr>
              <w:t>in tehtäviin,</w:t>
            </w:r>
          </w:p>
          <w:p w14:paraId="4B820195" w14:textId="77777777" w:rsidR="00474587" w:rsidRPr="00474587" w:rsidRDefault="00B85DE7" w:rsidP="00B85DE7">
            <w:pPr>
              <w:pStyle w:val="Luettelokappale"/>
              <w:numPr>
                <w:ilvl w:val="0"/>
                <w:numId w:val="49"/>
              </w:numPr>
              <w:rPr>
                <w:sz w:val="20"/>
              </w:rPr>
            </w:pPr>
            <w:r w:rsidRPr="00474587">
              <w:rPr>
                <w:rFonts w:cs="Segoe UI"/>
                <w:sz w:val="20"/>
                <w:szCs w:val="20"/>
              </w:rPr>
              <w:t>tieteellisee</w:t>
            </w:r>
            <w:r w:rsidR="00474587">
              <w:rPr>
                <w:rFonts w:cs="Segoe UI"/>
                <w:sz w:val="20"/>
                <w:szCs w:val="20"/>
              </w:rPr>
              <w:t>n tutkimukseen ja opetukseen,</w:t>
            </w:r>
          </w:p>
          <w:p w14:paraId="2CC9EDAF" w14:textId="77777777" w:rsidR="00474587" w:rsidRPr="00474587" w:rsidRDefault="00474587" w:rsidP="00B85DE7">
            <w:pPr>
              <w:pStyle w:val="Luettelokappale"/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rFonts w:cs="Segoe UI"/>
                <w:sz w:val="20"/>
                <w:szCs w:val="20"/>
              </w:rPr>
              <w:t>a</w:t>
            </w:r>
            <w:r w:rsidR="00B85DE7" w:rsidRPr="00474587">
              <w:rPr>
                <w:rFonts w:cs="Segoe UI"/>
                <w:sz w:val="20"/>
                <w:szCs w:val="20"/>
              </w:rPr>
              <w:t>mm</w:t>
            </w:r>
            <w:r>
              <w:rPr>
                <w:rFonts w:cs="Segoe UI"/>
                <w:sz w:val="20"/>
                <w:szCs w:val="20"/>
              </w:rPr>
              <w:t>attihenkilöiden valvontaan ja</w:t>
            </w:r>
          </w:p>
          <w:p w14:paraId="22CA75EC" w14:textId="33B516FA" w:rsidR="00474587" w:rsidRPr="00865A1B" w:rsidRDefault="00B85DE7" w:rsidP="00B85DE7">
            <w:pPr>
              <w:pStyle w:val="Luettelokappale"/>
              <w:numPr>
                <w:ilvl w:val="0"/>
                <w:numId w:val="49"/>
              </w:numPr>
              <w:rPr>
                <w:sz w:val="20"/>
              </w:rPr>
            </w:pPr>
            <w:r w:rsidRPr="00474587">
              <w:rPr>
                <w:rFonts w:cs="Segoe UI"/>
                <w:sz w:val="20"/>
                <w:szCs w:val="20"/>
              </w:rPr>
              <w:t>korvausvaatimusten selvittämiseen.</w:t>
            </w:r>
          </w:p>
          <w:p w14:paraId="453F30EA" w14:textId="77777777" w:rsidR="00865A1B" w:rsidRPr="00865A1B" w:rsidRDefault="00865A1B" w:rsidP="00865A1B">
            <w:pPr>
              <w:rPr>
                <w:sz w:val="20"/>
              </w:rPr>
            </w:pPr>
          </w:p>
          <w:p w14:paraId="699CA6FD" w14:textId="7B4D4CDE" w:rsidR="00B85DE7" w:rsidRPr="00474587" w:rsidRDefault="00B85DE7" w:rsidP="00B85DE7">
            <w:pPr>
              <w:rPr>
                <w:rFonts w:ascii="Trebuchet MS" w:hAnsi="Trebuchet MS"/>
                <w:sz w:val="20"/>
                <w:szCs w:val="22"/>
              </w:rPr>
            </w:pPr>
            <w:r w:rsidRPr="00474587">
              <w:rPr>
                <w:rFonts w:ascii="Trebuchet MS" w:hAnsi="Trebuchet MS" w:cs="Segoe UI"/>
                <w:sz w:val="20"/>
              </w:rPr>
              <w:t>PPSHP noudattaa henkilötietojen käsittelyssä</w:t>
            </w:r>
            <w:r w:rsidR="00865A1B">
              <w:rPr>
                <w:rFonts w:ascii="Trebuchet MS" w:hAnsi="Trebuchet MS" w:cs="Segoe UI"/>
                <w:sz w:val="20"/>
              </w:rPr>
              <w:t xml:space="preserve"> voimassa olevaa lainsäädäntöä.</w:t>
            </w:r>
          </w:p>
          <w:p w14:paraId="222D8D3D" w14:textId="77777777" w:rsidR="00865A1B" w:rsidRDefault="00865A1B" w:rsidP="00B85DE7">
            <w:pPr>
              <w:rPr>
                <w:rFonts w:ascii="Trebuchet MS" w:hAnsi="Trebuchet MS" w:cs="Segoe UI"/>
                <w:sz w:val="20"/>
              </w:rPr>
            </w:pPr>
          </w:p>
          <w:p w14:paraId="27E938FA" w14:textId="7BB2B1C5" w:rsidR="00B85DE7" w:rsidRDefault="00B85DE7" w:rsidP="00B85DE7">
            <w:pPr>
              <w:rPr>
                <w:rFonts w:ascii="Trebuchet MS" w:hAnsi="Trebuchet MS" w:cs="Segoe UI"/>
                <w:sz w:val="20"/>
              </w:rPr>
            </w:pPr>
            <w:r w:rsidRPr="00474587">
              <w:rPr>
                <w:rFonts w:ascii="Trebuchet MS" w:hAnsi="Trebuchet MS" w:cs="Segoe UI"/>
                <w:sz w:val="20"/>
              </w:rPr>
              <w:t>Henkilötietojen käsittely perustuu PohjoisPohjanmaan sairaanhoitopiirin lakisääteiseen velvollisuuteen</w:t>
            </w:r>
            <w:r w:rsidRPr="00474587">
              <w:rPr>
                <w:rFonts w:ascii="Trebuchet MS" w:hAnsi="Trebuchet MS" w:cs="Segoe UI"/>
                <w:sz w:val="20"/>
              </w:rPr>
              <w:br/>
              <w:t>ylläpitää rekisteriä potilastiedoista</w:t>
            </w:r>
            <w:r w:rsidR="0042765D">
              <w:rPr>
                <w:rFonts w:ascii="Trebuchet MS" w:hAnsi="Trebuchet MS" w:cs="Segoe UI"/>
                <w:sz w:val="20"/>
              </w:rPr>
              <w:t>.</w:t>
            </w:r>
          </w:p>
          <w:p w14:paraId="1CFA8DFC" w14:textId="77777777" w:rsidR="00474587" w:rsidRPr="00474587" w:rsidRDefault="00474587" w:rsidP="00B85DE7">
            <w:pPr>
              <w:rPr>
                <w:rFonts w:ascii="Trebuchet MS" w:hAnsi="Trebuchet MS" w:cs="Segoe UI"/>
                <w:sz w:val="20"/>
              </w:rPr>
            </w:pPr>
          </w:p>
          <w:p w14:paraId="393833BD" w14:textId="77777777" w:rsidR="001E44E3" w:rsidRDefault="00B85DE7" w:rsidP="00865A1B">
            <w:pPr>
              <w:rPr>
                <w:rFonts w:ascii="Trebuchet MS" w:hAnsi="Trebuchet MS" w:cs="Segoe UI"/>
                <w:sz w:val="20"/>
              </w:rPr>
            </w:pPr>
            <w:r w:rsidRPr="00474587">
              <w:rPr>
                <w:rFonts w:ascii="Trebuchet MS" w:hAnsi="Trebuchet MS" w:cs="Segoe UI"/>
                <w:sz w:val="20"/>
              </w:rPr>
              <w:t>Potilastiedot kuuluvat erityisiin henkilötietoryhmiin, joiden</w:t>
            </w:r>
            <w:r w:rsidRPr="00474587">
              <w:rPr>
                <w:rFonts w:ascii="Trebuchet MS" w:hAnsi="Trebuchet MS" w:cs="Segoe UI"/>
                <w:sz w:val="20"/>
              </w:rPr>
              <w:br/>
              <w:t>käsittely on sallittua esimerkiksi käsittelyn liittyessä potilaan</w:t>
            </w:r>
            <w:r w:rsidRPr="00474587">
              <w:rPr>
                <w:rFonts w:ascii="Trebuchet MS" w:hAnsi="Trebuchet MS" w:cs="Segoe UI"/>
                <w:sz w:val="20"/>
              </w:rPr>
              <w:br/>
              <w:t>hoitoon, lakisääteisiin hallinnollisiin tehtäviin tai tieteelliseen</w:t>
            </w:r>
            <w:r w:rsidRPr="00474587">
              <w:rPr>
                <w:rFonts w:ascii="Trebuchet MS" w:hAnsi="Trebuchet MS" w:cs="Segoe UI"/>
                <w:sz w:val="20"/>
              </w:rPr>
              <w:br/>
              <w:t>tutkimukseen (tietosuoja-asetus 2016/679, 9 art. 2 g, h, i, j</w:t>
            </w:r>
            <w:r w:rsidRPr="00474587">
              <w:rPr>
                <w:rFonts w:ascii="Trebuchet MS" w:hAnsi="Trebuchet MS" w:cs="Segoe UI"/>
                <w:sz w:val="20"/>
              </w:rPr>
              <w:br/>
              <w:t>alakohdat).</w:t>
            </w:r>
          </w:p>
          <w:p w14:paraId="0B1561BA" w14:textId="7E9F1D69" w:rsidR="00865A1B" w:rsidRPr="001E44E3" w:rsidRDefault="00865A1B" w:rsidP="00865A1B">
            <w:pPr>
              <w:rPr>
                <w:rFonts w:ascii="Trebuchet MS" w:hAnsi="Trebuchet MS"/>
                <w:b/>
                <w:sz w:val="20"/>
                <w:szCs w:val="22"/>
              </w:rPr>
            </w:pPr>
          </w:p>
        </w:tc>
      </w:tr>
      <w:tr w:rsidR="00EB7263" w:rsidRPr="00F628CE" w14:paraId="0BE29E48" w14:textId="77777777" w:rsidTr="0085034E">
        <w:tc>
          <w:tcPr>
            <w:tcW w:w="4039" w:type="dxa"/>
          </w:tcPr>
          <w:p w14:paraId="57D966FD" w14:textId="77777777" w:rsidR="00EB7263" w:rsidRPr="00B545BF" w:rsidRDefault="00EB7263" w:rsidP="00EA253D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rebuchet MS" w:hAnsi="Trebuchet MS"/>
                <w:b/>
                <w:sz w:val="22"/>
                <w:szCs w:val="22"/>
              </w:rPr>
            </w:pPr>
            <w:r w:rsidRPr="00B545BF">
              <w:rPr>
                <w:rFonts w:ascii="Trebuchet MS" w:hAnsi="Trebuchet MS"/>
                <w:b/>
                <w:sz w:val="22"/>
                <w:szCs w:val="22"/>
              </w:rPr>
              <w:t>TIETOSISÄLTÖ</w:t>
            </w:r>
          </w:p>
        </w:tc>
        <w:tc>
          <w:tcPr>
            <w:tcW w:w="5739" w:type="dxa"/>
            <w:shd w:val="clear" w:color="auto" w:fill="auto"/>
          </w:tcPr>
          <w:p w14:paraId="49E2BF5E" w14:textId="16CF632F" w:rsidR="006E0060" w:rsidRPr="00474587" w:rsidRDefault="006E0060" w:rsidP="00EA253D">
            <w:pPr>
              <w:rPr>
                <w:rFonts w:ascii="Trebuchet MS" w:hAnsi="Trebuchet MS"/>
                <w:sz w:val="20"/>
              </w:rPr>
            </w:pPr>
            <w:r w:rsidRPr="00474587">
              <w:rPr>
                <w:rFonts w:ascii="Trebuchet MS" w:hAnsi="Trebuchet MS"/>
                <w:sz w:val="20"/>
              </w:rPr>
              <w:t xml:space="preserve">Yksilöintitiedot </w:t>
            </w:r>
          </w:p>
          <w:p w14:paraId="4E7699E6" w14:textId="688232DE" w:rsidR="006E0060" w:rsidRPr="00474587" w:rsidRDefault="006E0060" w:rsidP="006E0060">
            <w:pPr>
              <w:pStyle w:val="Luettelokappal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t>nimi</w:t>
            </w:r>
          </w:p>
          <w:p w14:paraId="65E66C14" w14:textId="456F0DC8" w:rsidR="00B85DE7" w:rsidRPr="00474587" w:rsidRDefault="00B85DE7" w:rsidP="006E0060">
            <w:pPr>
              <w:pStyle w:val="Luettelokappal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t>henkilötunnus</w:t>
            </w:r>
          </w:p>
          <w:p w14:paraId="5070862D" w14:textId="622AD15C" w:rsidR="00B85DE7" w:rsidRPr="00474587" w:rsidRDefault="00B85DE7" w:rsidP="006E0060">
            <w:pPr>
              <w:pStyle w:val="Luettelokappal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lastRenderedPageBreak/>
              <w:t>osoite</w:t>
            </w:r>
          </w:p>
          <w:p w14:paraId="1FAEB2BB" w14:textId="73823F71" w:rsidR="0085034E" w:rsidRPr="00474587" w:rsidRDefault="0085034E" w:rsidP="006E0060">
            <w:pPr>
              <w:pStyle w:val="Luettelokappal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t>kotikunta</w:t>
            </w:r>
          </w:p>
          <w:p w14:paraId="6CEDCBCD" w14:textId="75DAE7D6" w:rsidR="006E0060" w:rsidRPr="00474587" w:rsidRDefault="006E0060" w:rsidP="006E0060">
            <w:pPr>
              <w:pStyle w:val="Luettelokappal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t>sähköpostiosoite</w:t>
            </w:r>
          </w:p>
          <w:p w14:paraId="4BE41155" w14:textId="0A5D8741" w:rsidR="006E0060" w:rsidRPr="00474587" w:rsidRDefault="006E0060" w:rsidP="006E0060">
            <w:pPr>
              <w:pStyle w:val="Luettelokappal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t>puhelinnumero</w:t>
            </w:r>
          </w:p>
          <w:p w14:paraId="411A70ED" w14:textId="13CC88E2" w:rsidR="0085034E" w:rsidRPr="00474587" w:rsidRDefault="0085034E" w:rsidP="006E0060">
            <w:pPr>
              <w:pStyle w:val="Luettelokappal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t>sukupuoli</w:t>
            </w:r>
          </w:p>
          <w:p w14:paraId="28AC1334" w14:textId="242B93ED" w:rsidR="0085034E" w:rsidRPr="00474587" w:rsidRDefault="0085034E" w:rsidP="006E0060">
            <w:pPr>
              <w:pStyle w:val="Luettelokappal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t>asiointikieli</w:t>
            </w:r>
          </w:p>
          <w:p w14:paraId="4AB05E43" w14:textId="3256D26B" w:rsidR="0085034E" w:rsidRPr="00474587" w:rsidRDefault="0085034E" w:rsidP="0085034E">
            <w:pPr>
              <w:rPr>
                <w:rFonts w:ascii="Trebuchet MS" w:hAnsi="Trebuchet MS"/>
                <w:sz w:val="20"/>
              </w:rPr>
            </w:pPr>
          </w:p>
          <w:p w14:paraId="6B1CFB6A" w14:textId="59676C24" w:rsidR="0085034E" w:rsidRPr="00474587" w:rsidRDefault="0085034E" w:rsidP="0085034E">
            <w:pPr>
              <w:rPr>
                <w:rFonts w:ascii="Trebuchet MS" w:hAnsi="Trebuchet MS"/>
                <w:sz w:val="20"/>
              </w:rPr>
            </w:pPr>
            <w:r w:rsidRPr="00474587">
              <w:rPr>
                <w:rFonts w:ascii="Trebuchet MS" w:hAnsi="Trebuchet MS"/>
                <w:sz w:val="20"/>
              </w:rPr>
              <w:t>Potilasrekisteri muodostuu</w:t>
            </w:r>
          </w:p>
          <w:p w14:paraId="1EBB4CE0" w14:textId="28AC4581" w:rsidR="0085034E" w:rsidRPr="00474587" w:rsidRDefault="0085034E" w:rsidP="0085034E">
            <w:pPr>
              <w:pStyle w:val="Luettelokappale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t>digihoitopoluista</w:t>
            </w:r>
          </w:p>
          <w:p w14:paraId="635C6AD9" w14:textId="77777777" w:rsidR="0085034E" w:rsidRPr="00474587" w:rsidRDefault="0085034E" w:rsidP="0085034E">
            <w:pPr>
              <w:pStyle w:val="Luettelokappale"/>
              <w:numPr>
                <w:ilvl w:val="1"/>
                <w:numId w:val="44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t>viestit</w:t>
            </w:r>
          </w:p>
          <w:p w14:paraId="21DB71B8" w14:textId="326061B7" w:rsidR="0085034E" w:rsidRPr="00474587" w:rsidRDefault="0085034E" w:rsidP="0085034E">
            <w:pPr>
              <w:pStyle w:val="Luettelokappale"/>
              <w:numPr>
                <w:ilvl w:val="1"/>
                <w:numId w:val="44"/>
              </w:numPr>
              <w:rPr>
                <w:sz w:val="20"/>
                <w:szCs w:val="20"/>
              </w:rPr>
            </w:pPr>
            <w:proofErr w:type="spellStart"/>
            <w:r w:rsidRPr="00474587">
              <w:rPr>
                <w:sz w:val="20"/>
                <w:szCs w:val="20"/>
              </w:rPr>
              <w:t>chat</w:t>
            </w:r>
            <w:proofErr w:type="spellEnd"/>
            <w:r w:rsidR="00CB04D9">
              <w:rPr>
                <w:sz w:val="20"/>
                <w:szCs w:val="20"/>
              </w:rPr>
              <w:t xml:space="preserve"> ja videoyhteydellinen etävastaanotto </w:t>
            </w:r>
          </w:p>
          <w:p w14:paraId="6B899700" w14:textId="4FE7C157" w:rsidR="0085034E" w:rsidRPr="00474587" w:rsidRDefault="0085034E" w:rsidP="0085034E">
            <w:pPr>
              <w:pStyle w:val="Luettelokappale"/>
              <w:numPr>
                <w:ilvl w:val="1"/>
                <w:numId w:val="44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t>seurantalomakkeet</w:t>
            </w:r>
          </w:p>
          <w:p w14:paraId="6FAC8448" w14:textId="70BD8AD9" w:rsidR="0085034E" w:rsidRPr="00474587" w:rsidRDefault="0085034E" w:rsidP="0085034E">
            <w:pPr>
              <w:pStyle w:val="Luettelokappale"/>
              <w:numPr>
                <w:ilvl w:val="1"/>
                <w:numId w:val="44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t>erilaiset kyselyt</w:t>
            </w:r>
          </w:p>
          <w:p w14:paraId="772EFE47" w14:textId="7B696A2F" w:rsidR="0085034E" w:rsidRPr="00474587" w:rsidRDefault="0085034E" w:rsidP="0085034E">
            <w:pPr>
              <w:pStyle w:val="Luettelokappale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proofErr w:type="spellStart"/>
            <w:r w:rsidRPr="00474587">
              <w:rPr>
                <w:sz w:val="20"/>
                <w:szCs w:val="20"/>
              </w:rPr>
              <w:t>asiakkuudenhallintajärjestelmästä</w:t>
            </w:r>
            <w:proofErr w:type="spellEnd"/>
            <w:r w:rsidRPr="00474587">
              <w:rPr>
                <w:sz w:val="20"/>
                <w:szCs w:val="20"/>
              </w:rPr>
              <w:t xml:space="preserve"> (CRM)</w:t>
            </w:r>
          </w:p>
          <w:p w14:paraId="0FF914A1" w14:textId="77777777" w:rsidR="00B85DE7" w:rsidRDefault="0085034E" w:rsidP="00865A1B">
            <w:pPr>
              <w:pStyle w:val="Luettelokappale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t>oirepäiväkirjasovelluksesta</w:t>
            </w:r>
          </w:p>
          <w:p w14:paraId="1DB034B4" w14:textId="79501315" w:rsidR="00865A1B" w:rsidRPr="00865A1B" w:rsidRDefault="00865A1B" w:rsidP="00865A1B">
            <w:pPr>
              <w:rPr>
                <w:sz w:val="20"/>
              </w:rPr>
            </w:pPr>
          </w:p>
        </w:tc>
      </w:tr>
      <w:tr w:rsidR="00EB7263" w:rsidRPr="00F628CE" w14:paraId="79CC7D10" w14:textId="77777777" w:rsidTr="00EA253D">
        <w:tc>
          <w:tcPr>
            <w:tcW w:w="4039" w:type="dxa"/>
          </w:tcPr>
          <w:p w14:paraId="0FDEEF2D" w14:textId="77777777" w:rsidR="00EB7263" w:rsidRPr="00B545BF" w:rsidRDefault="00EB7263" w:rsidP="00EA253D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 w:rsidRPr="00B545BF">
              <w:rPr>
                <w:b/>
              </w:rPr>
              <w:lastRenderedPageBreak/>
              <w:t>TIETOLÄHTEET</w:t>
            </w:r>
          </w:p>
        </w:tc>
        <w:tc>
          <w:tcPr>
            <w:tcW w:w="5739" w:type="dxa"/>
          </w:tcPr>
          <w:p w14:paraId="39AC3B87" w14:textId="55710484" w:rsidR="0085034E" w:rsidRDefault="0085034E" w:rsidP="00EA253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Digihoitopoluille kertyvät tiedot saadaan</w:t>
            </w:r>
          </w:p>
          <w:p w14:paraId="6BC714AA" w14:textId="291B7F5E" w:rsidR="009A062A" w:rsidRPr="009A062A" w:rsidRDefault="009A062A" w:rsidP="009A062A">
            <w:pPr>
              <w:pStyle w:val="Luettelokappale"/>
              <w:numPr>
                <w:ilvl w:val="0"/>
                <w:numId w:val="50"/>
              </w:numPr>
              <w:rPr>
                <w:sz w:val="20"/>
              </w:rPr>
            </w:pPr>
            <w:r>
              <w:rPr>
                <w:sz w:val="20"/>
              </w:rPr>
              <w:t>potilasta hoitavilta ammattilaisilta</w:t>
            </w:r>
          </w:p>
          <w:p w14:paraId="2DCBB25E" w14:textId="05ADDCAC" w:rsidR="0085034E" w:rsidRDefault="0085034E" w:rsidP="0085034E">
            <w:pPr>
              <w:pStyle w:val="Luettelokappale"/>
              <w:numPr>
                <w:ilvl w:val="0"/>
                <w:numId w:val="45"/>
              </w:numPr>
              <w:rPr>
                <w:sz w:val="20"/>
              </w:rPr>
            </w:pPr>
            <w:r>
              <w:rPr>
                <w:sz w:val="20"/>
              </w:rPr>
              <w:t>potilaalta itseltään</w:t>
            </w:r>
          </w:p>
          <w:p w14:paraId="5AA7D8A5" w14:textId="252DE3E4" w:rsidR="0085034E" w:rsidRDefault="0085034E" w:rsidP="00CE7876">
            <w:pPr>
              <w:pStyle w:val="Luettelokappale"/>
              <w:numPr>
                <w:ilvl w:val="0"/>
                <w:numId w:val="45"/>
              </w:numPr>
              <w:rPr>
                <w:sz w:val="20"/>
              </w:rPr>
            </w:pPr>
            <w:r w:rsidRPr="0085034E">
              <w:rPr>
                <w:sz w:val="20"/>
              </w:rPr>
              <w:t xml:space="preserve">alaikäisen puolesta asioivilta huoltajilta </w:t>
            </w:r>
          </w:p>
          <w:p w14:paraId="6C8C6C61" w14:textId="39E9AF11" w:rsidR="0085034E" w:rsidRDefault="0085034E" w:rsidP="00CE7876">
            <w:pPr>
              <w:pStyle w:val="Luettelokappale"/>
              <w:numPr>
                <w:ilvl w:val="0"/>
                <w:numId w:val="45"/>
              </w:numPr>
              <w:rPr>
                <w:sz w:val="20"/>
              </w:rPr>
            </w:pPr>
            <w:r>
              <w:rPr>
                <w:sz w:val="20"/>
              </w:rPr>
              <w:t xml:space="preserve">muilta terveydenhuollon toimintayksiköiltä </w:t>
            </w:r>
          </w:p>
          <w:p w14:paraId="1719467A" w14:textId="77777777" w:rsidR="006E0060" w:rsidRDefault="00865A1B" w:rsidP="00EA253D">
            <w:pPr>
              <w:pStyle w:val="Luettelokappale"/>
              <w:numPr>
                <w:ilvl w:val="0"/>
                <w:numId w:val="45"/>
              </w:numPr>
              <w:rPr>
                <w:sz w:val="20"/>
              </w:rPr>
            </w:pPr>
            <w:r>
              <w:rPr>
                <w:sz w:val="20"/>
              </w:rPr>
              <w:t>Digi- ja väestötietovirastolta</w:t>
            </w:r>
          </w:p>
          <w:p w14:paraId="301D943C" w14:textId="730B6471" w:rsidR="00865A1B" w:rsidRPr="00865A1B" w:rsidRDefault="00865A1B" w:rsidP="00865A1B">
            <w:pPr>
              <w:rPr>
                <w:sz w:val="20"/>
              </w:rPr>
            </w:pPr>
          </w:p>
        </w:tc>
      </w:tr>
      <w:tr w:rsidR="00EB7263" w:rsidRPr="00F628CE" w14:paraId="2AE31D15" w14:textId="77777777" w:rsidTr="00EA253D">
        <w:trPr>
          <w:trHeight w:val="1406"/>
        </w:trPr>
        <w:tc>
          <w:tcPr>
            <w:tcW w:w="4039" w:type="dxa"/>
          </w:tcPr>
          <w:p w14:paraId="34E6C2A7" w14:textId="77777777" w:rsidR="00EB7263" w:rsidRPr="00B545BF" w:rsidRDefault="00EB7263" w:rsidP="00EA253D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 w:rsidRPr="00B545BF">
              <w:rPr>
                <w:b/>
              </w:rPr>
              <w:t>TIETOJEN KÄSITTELY JA SUOJAAMINEN</w:t>
            </w:r>
          </w:p>
        </w:tc>
        <w:tc>
          <w:tcPr>
            <w:tcW w:w="5739" w:type="dxa"/>
          </w:tcPr>
          <w:p w14:paraId="4B99FF23" w14:textId="077746CD" w:rsidR="00A238FD" w:rsidRPr="00474587" w:rsidRDefault="00A238FD" w:rsidP="00EA253D">
            <w:pPr>
              <w:rPr>
                <w:rFonts w:ascii="Trebuchet MS" w:hAnsi="Trebuchet MS"/>
                <w:sz w:val="20"/>
              </w:rPr>
            </w:pPr>
            <w:r w:rsidRPr="00474587">
              <w:rPr>
                <w:rFonts w:ascii="Trebuchet MS" w:hAnsi="Trebuchet MS"/>
                <w:sz w:val="20"/>
              </w:rPr>
              <w:t xml:space="preserve">Digihoitopoluilla olevien henkilötietojen käsittely perustuu potilaan ja potilasta hoitavan henkilökunnan väliseen hoitosuhteeseen tai muuhun asialliseen yhteyteen. </w:t>
            </w:r>
          </w:p>
          <w:p w14:paraId="0F3E4502" w14:textId="77777777" w:rsidR="00A238FD" w:rsidRPr="00474587" w:rsidRDefault="00A238FD" w:rsidP="00EA253D">
            <w:pPr>
              <w:rPr>
                <w:rFonts w:ascii="Trebuchet MS" w:hAnsi="Trebuchet MS"/>
                <w:sz w:val="20"/>
              </w:rPr>
            </w:pPr>
            <w:r w:rsidRPr="00474587">
              <w:rPr>
                <w:rFonts w:ascii="Trebuchet MS" w:hAnsi="Trebuchet MS"/>
                <w:sz w:val="20"/>
              </w:rPr>
              <w:t xml:space="preserve">Potilastietoja saa käsitellä vain siinä laajuudessa, kuin työtehtävät ja vastuut sitä edellyttävät. </w:t>
            </w:r>
          </w:p>
          <w:p w14:paraId="6842F358" w14:textId="77777777" w:rsidR="00A238FD" w:rsidRPr="00474587" w:rsidRDefault="00A238FD" w:rsidP="00EA253D">
            <w:pPr>
              <w:rPr>
                <w:rFonts w:ascii="Trebuchet MS" w:hAnsi="Trebuchet MS"/>
                <w:sz w:val="20"/>
              </w:rPr>
            </w:pPr>
          </w:p>
          <w:p w14:paraId="5A40F808" w14:textId="345213F6" w:rsidR="00A238FD" w:rsidRPr="00474587" w:rsidRDefault="00A238FD" w:rsidP="00EA253D">
            <w:pPr>
              <w:rPr>
                <w:rFonts w:ascii="Trebuchet MS" w:hAnsi="Trebuchet MS"/>
                <w:sz w:val="20"/>
              </w:rPr>
            </w:pPr>
            <w:r w:rsidRPr="00474587">
              <w:rPr>
                <w:rFonts w:ascii="Trebuchet MS" w:hAnsi="Trebuchet MS"/>
                <w:sz w:val="20"/>
              </w:rPr>
              <w:t>Muut kuin hoitoon osallistuvat tai asiallisen perusteen vuoksi tietoja käsittelevät henkilöt ovat sivullisia hoitotietoihin nähden</w:t>
            </w:r>
            <w:r w:rsidR="00865A1B">
              <w:rPr>
                <w:rFonts w:ascii="Trebuchet MS" w:hAnsi="Trebuchet MS"/>
                <w:sz w:val="20"/>
              </w:rPr>
              <w:t>,</w:t>
            </w:r>
            <w:r w:rsidRPr="00474587">
              <w:rPr>
                <w:rFonts w:ascii="Trebuchet MS" w:hAnsi="Trebuchet MS"/>
                <w:sz w:val="20"/>
              </w:rPr>
              <w:t xml:space="preserve"> eikä heillä ole oikeutta ilman potilaan kirjallista suostu</w:t>
            </w:r>
            <w:r w:rsidR="00865A1B">
              <w:rPr>
                <w:rFonts w:ascii="Trebuchet MS" w:hAnsi="Trebuchet MS"/>
                <w:sz w:val="20"/>
              </w:rPr>
              <w:t>musta saada tietoja käyttöönsä.</w:t>
            </w:r>
          </w:p>
          <w:p w14:paraId="596E9267" w14:textId="77777777" w:rsidR="00A238FD" w:rsidRPr="00474587" w:rsidRDefault="00A238FD" w:rsidP="00EA253D">
            <w:pPr>
              <w:rPr>
                <w:rFonts w:ascii="Trebuchet MS" w:hAnsi="Trebuchet MS"/>
                <w:sz w:val="20"/>
              </w:rPr>
            </w:pPr>
          </w:p>
          <w:p w14:paraId="0B7E267D" w14:textId="28C91A6F" w:rsidR="00A238FD" w:rsidRPr="00474587" w:rsidRDefault="00A238FD" w:rsidP="00EA253D">
            <w:pPr>
              <w:rPr>
                <w:rFonts w:ascii="Trebuchet MS" w:hAnsi="Trebuchet MS"/>
                <w:sz w:val="20"/>
              </w:rPr>
            </w:pPr>
            <w:r w:rsidRPr="00474587">
              <w:rPr>
                <w:rFonts w:ascii="Trebuchet MS" w:hAnsi="Trebuchet MS"/>
                <w:sz w:val="20"/>
              </w:rPr>
              <w:t>Hoitotyötä tekevien lääkäreiden ja hoitajien lisäksi potilastietoja digi</w:t>
            </w:r>
            <w:r w:rsidR="00865A1B">
              <w:rPr>
                <w:rFonts w:ascii="Trebuchet MS" w:hAnsi="Trebuchet MS"/>
                <w:sz w:val="20"/>
              </w:rPr>
              <w:t>hoitopoluilla voivat käsitellä:</w:t>
            </w:r>
          </w:p>
          <w:p w14:paraId="633494F8" w14:textId="2C7D439A" w:rsidR="00A238FD" w:rsidRPr="00474587" w:rsidRDefault="00865A1B" w:rsidP="00A238FD">
            <w:pPr>
              <w:pStyle w:val="Luettelokappale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osastonsihteerit</w:t>
            </w:r>
          </w:p>
          <w:p w14:paraId="4C8B4F1C" w14:textId="55AB105F" w:rsidR="00A238FD" w:rsidRPr="00474587" w:rsidRDefault="00A238FD" w:rsidP="00A238FD">
            <w:pPr>
              <w:pStyle w:val="Luettelokappale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t xml:space="preserve">erityistyöntekijät (esimerkiksi sosiaalityöntekijät tai erilaiset terapeutit) sekä </w:t>
            </w:r>
          </w:p>
          <w:p w14:paraId="2C3DD84B" w14:textId="5D813722" w:rsidR="00A238FD" w:rsidRDefault="00A238FD" w:rsidP="00A238FD">
            <w:pPr>
              <w:pStyle w:val="Luettelokappale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proofErr w:type="spellStart"/>
            <w:r w:rsidRPr="00474587">
              <w:rPr>
                <w:sz w:val="20"/>
                <w:szCs w:val="20"/>
              </w:rPr>
              <w:t>ict</w:t>
            </w:r>
            <w:proofErr w:type="spellEnd"/>
            <w:r w:rsidRPr="00474587">
              <w:rPr>
                <w:sz w:val="20"/>
                <w:szCs w:val="20"/>
              </w:rPr>
              <w:t>-työntekijät (tekniset ylläpitotehtävät)</w:t>
            </w:r>
          </w:p>
          <w:p w14:paraId="412D02FF" w14:textId="77777777" w:rsidR="00865A1B" w:rsidRPr="00865A1B" w:rsidRDefault="00865A1B" w:rsidP="00865A1B">
            <w:pPr>
              <w:ind w:left="360"/>
              <w:rPr>
                <w:sz w:val="20"/>
              </w:rPr>
            </w:pPr>
          </w:p>
          <w:p w14:paraId="38955E8E" w14:textId="7E0CCF29" w:rsidR="0042765D" w:rsidRPr="0042765D" w:rsidRDefault="0042765D" w:rsidP="0042765D">
            <w:pPr>
              <w:rPr>
                <w:rFonts w:ascii="Trebuchet MS" w:hAnsi="Trebuchet MS"/>
                <w:sz w:val="20"/>
              </w:rPr>
            </w:pPr>
            <w:r w:rsidRPr="0042765D">
              <w:rPr>
                <w:rFonts w:ascii="Trebuchet MS" w:hAnsi="Trebuchet MS"/>
                <w:sz w:val="20"/>
              </w:rPr>
              <w:t xml:space="preserve">Tutkimus ja opetuskäyttö erikseen lain nojalla mahdollista </w:t>
            </w:r>
            <w:r w:rsidR="00865A1B">
              <w:rPr>
                <w:rFonts w:ascii="Trebuchet MS" w:hAnsi="Trebuchet MS"/>
                <w:sz w:val="20"/>
              </w:rPr>
              <w:t>tutkijoille ja opiskelijoille.</w:t>
            </w:r>
          </w:p>
          <w:p w14:paraId="426FD3AB" w14:textId="77777777" w:rsidR="00A238FD" w:rsidRDefault="00A238FD" w:rsidP="00EA253D"/>
          <w:p w14:paraId="175B0EAC" w14:textId="77777777" w:rsidR="00EB7263" w:rsidRDefault="00A238FD" w:rsidP="00F32700">
            <w:r w:rsidRPr="00474587">
              <w:rPr>
                <w:rFonts w:ascii="Trebuchet MS" w:hAnsi="Trebuchet MS"/>
                <w:sz w:val="20"/>
              </w:rPr>
              <w:t>Digihoitopolun käytöstä kertyy lokitietoa. Yksiköiden esimiehet yhdessä digihoitopolun pääkäyttäjän kanssa määrittelevät työntekijöidensä käyttöoikeudet</w:t>
            </w:r>
            <w:r>
              <w:t xml:space="preserve"> </w:t>
            </w:r>
            <w:r w:rsidRPr="00474587">
              <w:rPr>
                <w:rFonts w:ascii="Trebuchet MS" w:hAnsi="Trebuchet MS"/>
                <w:sz w:val="20"/>
              </w:rPr>
              <w:t xml:space="preserve">digihoitopoluilla. </w:t>
            </w:r>
            <w:r w:rsidR="00F32700" w:rsidRPr="00474587">
              <w:rPr>
                <w:rFonts w:ascii="Trebuchet MS" w:hAnsi="Trebuchet MS"/>
                <w:sz w:val="20"/>
              </w:rPr>
              <w:t>Digihoitopoluille ei ole pääsyä ilman henkilökohtaista käyttöoikeutta.</w:t>
            </w:r>
          </w:p>
          <w:p w14:paraId="6086B538" w14:textId="5C8C8F1C" w:rsidR="00865A1B" w:rsidRPr="00474587" w:rsidRDefault="00865A1B" w:rsidP="00F32700"/>
        </w:tc>
      </w:tr>
      <w:tr w:rsidR="00EB7263" w:rsidRPr="00F628CE" w14:paraId="7D3CFF2F" w14:textId="77777777" w:rsidTr="00EA253D">
        <w:tc>
          <w:tcPr>
            <w:tcW w:w="4039" w:type="dxa"/>
          </w:tcPr>
          <w:p w14:paraId="65DF6C25" w14:textId="77777777" w:rsidR="00EB7263" w:rsidRPr="00B545BF" w:rsidRDefault="00EB7263" w:rsidP="00EA253D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rebuchet MS" w:hAnsi="Trebuchet MS"/>
                <w:b/>
                <w:sz w:val="22"/>
                <w:szCs w:val="22"/>
              </w:rPr>
            </w:pPr>
            <w:r w:rsidRPr="00B545BF">
              <w:rPr>
                <w:rFonts w:ascii="Trebuchet MS" w:hAnsi="Trebuchet MS"/>
                <w:b/>
                <w:sz w:val="22"/>
                <w:szCs w:val="22"/>
              </w:rPr>
              <w:t xml:space="preserve">TIETOJEN VASTAANOTTAJAT TAI VASTAANOTTAJARYHMÄT </w:t>
            </w:r>
          </w:p>
          <w:p w14:paraId="4744A627" w14:textId="77777777" w:rsidR="00EB7263" w:rsidRPr="00B545BF" w:rsidRDefault="00EB7263" w:rsidP="00EA253D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5739" w:type="dxa"/>
          </w:tcPr>
          <w:p w14:paraId="7D1B82FA" w14:textId="2006C0D9" w:rsidR="00F32700" w:rsidRPr="00474587" w:rsidRDefault="00F32700" w:rsidP="00EA253D">
            <w:pPr>
              <w:rPr>
                <w:rFonts w:ascii="Trebuchet MS" w:hAnsi="Trebuchet MS"/>
                <w:sz w:val="20"/>
              </w:rPr>
            </w:pPr>
            <w:r w:rsidRPr="00474587">
              <w:rPr>
                <w:rFonts w:ascii="Trebuchet MS" w:hAnsi="Trebuchet MS"/>
                <w:sz w:val="20"/>
              </w:rPr>
              <w:t xml:space="preserve">Digihoitopoluilla olevia potilastietoja luovutetaan seuraaville vastaanottajille pääsääntöisesti potilaan suostumuksella tai lainsäädännön perusteella: </w:t>
            </w:r>
          </w:p>
          <w:p w14:paraId="4A8E6E33" w14:textId="77777777" w:rsidR="00F32700" w:rsidRPr="00474587" w:rsidRDefault="00F32700" w:rsidP="00EA253D">
            <w:pPr>
              <w:pStyle w:val="Luettelokappale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lastRenderedPageBreak/>
              <w:t xml:space="preserve">jatkohoidosta vastaavaan terveydenhuollon toimintayksikköön, jossa jatkuu erikoissairaanhoidossa avattu digihoitopolku </w:t>
            </w:r>
          </w:p>
          <w:p w14:paraId="7A2BC232" w14:textId="77777777" w:rsidR="00F32700" w:rsidRPr="00474587" w:rsidRDefault="00F32700" w:rsidP="00EA253D">
            <w:pPr>
              <w:pStyle w:val="Luettelokappale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t xml:space="preserve">potilas </w:t>
            </w:r>
          </w:p>
          <w:p w14:paraId="3E613D67" w14:textId="5DD41732" w:rsidR="00F32700" w:rsidRPr="00474587" w:rsidRDefault="00865A1B" w:rsidP="00EA253D">
            <w:pPr>
              <w:pStyle w:val="Luettelokappale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valvontaviranomaiset</w:t>
            </w:r>
          </w:p>
          <w:p w14:paraId="21F386FC" w14:textId="1D967A62" w:rsidR="00F32700" w:rsidRPr="00474587" w:rsidRDefault="00F32700" w:rsidP="00EA253D">
            <w:pPr>
              <w:pStyle w:val="Luettelokappale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t xml:space="preserve">laaturekisterit </w:t>
            </w:r>
          </w:p>
          <w:p w14:paraId="30E1D406" w14:textId="08C53537" w:rsidR="00F32700" w:rsidRPr="00474587" w:rsidRDefault="00F32700" w:rsidP="00EA253D">
            <w:pPr>
              <w:pStyle w:val="Luettelokappale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474587">
              <w:rPr>
                <w:sz w:val="20"/>
                <w:szCs w:val="20"/>
              </w:rPr>
              <w:t>tieteellistä tutkimusta varten tutkimusluvan varaisesti</w:t>
            </w:r>
          </w:p>
          <w:p w14:paraId="6522A737" w14:textId="0E4F1B91" w:rsidR="00F32700" w:rsidRDefault="00F32700" w:rsidP="00EA253D"/>
          <w:p w14:paraId="2FA6F06C" w14:textId="230A734A" w:rsidR="00EB7263" w:rsidRPr="00474587" w:rsidRDefault="00F32700" w:rsidP="00EA253D">
            <w:pPr>
              <w:rPr>
                <w:rFonts w:ascii="Trebuchet MS" w:hAnsi="Trebuchet MS"/>
                <w:sz w:val="20"/>
              </w:rPr>
            </w:pPr>
            <w:r w:rsidRPr="00474587">
              <w:rPr>
                <w:rFonts w:ascii="Trebuchet MS" w:hAnsi="Trebuchet MS"/>
                <w:sz w:val="20"/>
              </w:rPr>
              <w:t>Oulun yliopistollisen sairaalan, aluesairaaloiden sekä terveyskeskusten ja –asemien</w:t>
            </w:r>
            <w:r w:rsidR="009E58DE" w:rsidRPr="00474587">
              <w:rPr>
                <w:rFonts w:ascii="Trebuchet MS" w:hAnsi="Trebuchet MS"/>
                <w:sz w:val="20"/>
              </w:rPr>
              <w:t xml:space="preserve"> terveydenhuollon ammattilaiset</w:t>
            </w:r>
            <w:r w:rsidRPr="00474587">
              <w:rPr>
                <w:rFonts w:ascii="Trebuchet MS" w:hAnsi="Trebuchet MS"/>
                <w:sz w:val="20"/>
              </w:rPr>
              <w:t xml:space="preserve"> </w:t>
            </w:r>
            <w:r w:rsidR="009E58DE" w:rsidRPr="00474587">
              <w:rPr>
                <w:rFonts w:ascii="Trebuchet MS" w:hAnsi="Trebuchet MS"/>
                <w:sz w:val="20"/>
              </w:rPr>
              <w:t>saavat käyttää potilaan ja ammattilaisten digihoitopoluilla tuottamaa tietoa</w:t>
            </w:r>
            <w:r w:rsidRPr="00474587">
              <w:rPr>
                <w:rFonts w:ascii="Trebuchet MS" w:hAnsi="Trebuchet MS"/>
                <w:sz w:val="20"/>
              </w:rPr>
              <w:t xml:space="preserve"> siinä laajuudessa, kuin potilaan hoito sitä vaatii. Potilastietojen käsittely edellyttää, että potilasta on informoitu</w:t>
            </w:r>
            <w:r w:rsidR="009E58DE" w:rsidRPr="00474587">
              <w:rPr>
                <w:rFonts w:ascii="Trebuchet MS" w:hAnsi="Trebuchet MS"/>
                <w:sz w:val="20"/>
              </w:rPr>
              <w:t xml:space="preserve"> mahdollisesta digihoitopolun jatkumisesta toisessa terveydenhuollon yksikössä ja </w:t>
            </w:r>
            <w:r w:rsidR="006E4DBA" w:rsidRPr="00474587">
              <w:rPr>
                <w:rFonts w:ascii="Trebuchet MS" w:hAnsi="Trebuchet MS"/>
                <w:sz w:val="20"/>
              </w:rPr>
              <w:t xml:space="preserve">informointi on kirjattu ja </w:t>
            </w:r>
            <w:r w:rsidRPr="00474587">
              <w:rPr>
                <w:rFonts w:ascii="Trebuchet MS" w:hAnsi="Trebuchet MS"/>
                <w:sz w:val="20"/>
              </w:rPr>
              <w:t>potilas ei ole kieltänyt tietojensa luovutusta.</w:t>
            </w:r>
          </w:p>
          <w:p w14:paraId="1B38662F" w14:textId="155340D7" w:rsidR="00F32700" w:rsidRPr="00474587" w:rsidRDefault="00F32700" w:rsidP="00AD42C0">
            <w:pPr>
              <w:rPr>
                <w:rFonts w:ascii="Trebuchet MS" w:hAnsi="Trebuchet MS"/>
                <w:sz w:val="20"/>
              </w:rPr>
            </w:pPr>
          </w:p>
          <w:p w14:paraId="694F033B" w14:textId="08E72BC2" w:rsidR="009B3EF2" w:rsidRPr="00474587" w:rsidRDefault="009B3EF2" w:rsidP="00AD42C0">
            <w:pPr>
              <w:rPr>
                <w:rFonts w:ascii="Trebuchet MS" w:hAnsi="Trebuchet MS"/>
                <w:sz w:val="20"/>
              </w:rPr>
            </w:pPr>
            <w:r w:rsidRPr="00474587">
              <w:rPr>
                <w:rFonts w:ascii="Trebuchet MS" w:hAnsi="Trebuchet MS"/>
                <w:sz w:val="20"/>
              </w:rPr>
              <w:t>Tietoja luovutetaan rekisterinpitäjän ulkopuolelle HUS Terveyskylän tukeen</w:t>
            </w:r>
            <w:r w:rsidR="00843F9F" w:rsidRPr="00474587">
              <w:rPr>
                <w:rFonts w:ascii="Trebuchet MS" w:hAnsi="Trebuchet MS"/>
                <w:sz w:val="20"/>
              </w:rPr>
              <w:t xml:space="preserve"> vain, jos </w:t>
            </w:r>
            <w:r w:rsidR="006E4DBA" w:rsidRPr="00474587">
              <w:rPr>
                <w:rFonts w:ascii="Trebuchet MS" w:hAnsi="Trebuchet MS"/>
                <w:sz w:val="20"/>
              </w:rPr>
              <w:t xml:space="preserve">tekninen ongelma edellyttää Terveyskylän tuelta digihoitopolkujen tarkastelua, </w:t>
            </w:r>
            <w:r w:rsidR="00843F9F" w:rsidRPr="00474587">
              <w:rPr>
                <w:rFonts w:ascii="Trebuchet MS" w:hAnsi="Trebuchet MS"/>
                <w:sz w:val="20"/>
              </w:rPr>
              <w:t>jolloin Terveyskylän tuki tarkastelee palveluntoteutusta digihoitopolulla tai CRM-järjestelmässä.</w:t>
            </w:r>
          </w:p>
          <w:p w14:paraId="4459DE67" w14:textId="17ADC414" w:rsidR="004E5B2C" w:rsidRPr="00474587" w:rsidRDefault="004E5B2C" w:rsidP="00AD42C0">
            <w:pPr>
              <w:rPr>
                <w:rFonts w:ascii="Trebuchet MS" w:hAnsi="Trebuchet MS"/>
                <w:sz w:val="20"/>
              </w:rPr>
            </w:pPr>
          </w:p>
          <w:p w14:paraId="6F2878E9" w14:textId="77777777" w:rsidR="009B3EF2" w:rsidRDefault="004E5B2C" w:rsidP="00865A1B">
            <w:pPr>
              <w:rPr>
                <w:rFonts w:ascii="Trebuchet MS" w:hAnsi="Trebuchet MS"/>
                <w:sz w:val="20"/>
              </w:rPr>
            </w:pPr>
            <w:r w:rsidRPr="00474587">
              <w:rPr>
                <w:rFonts w:ascii="Trebuchet MS" w:hAnsi="Trebuchet MS"/>
                <w:sz w:val="20"/>
              </w:rPr>
              <w:t>Tietoja voidaan luovuttaa tutkimustarkoitukseen</w:t>
            </w:r>
            <w:r w:rsidR="006E4DBA" w:rsidRPr="00474587">
              <w:rPr>
                <w:rFonts w:ascii="Trebuchet MS" w:hAnsi="Trebuchet MS"/>
                <w:sz w:val="20"/>
              </w:rPr>
              <w:t xml:space="preserve"> tutkijalle </w:t>
            </w:r>
            <w:proofErr w:type="spellStart"/>
            <w:r w:rsidR="006E4DBA" w:rsidRPr="00474587">
              <w:rPr>
                <w:rFonts w:ascii="Trebuchet MS" w:hAnsi="Trebuchet MS"/>
                <w:sz w:val="20"/>
              </w:rPr>
              <w:t>PP</w:t>
            </w:r>
            <w:r w:rsidR="00865A1B">
              <w:rPr>
                <w:rFonts w:ascii="Trebuchet MS" w:hAnsi="Trebuchet MS"/>
                <w:sz w:val="20"/>
              </w:rPr>
              <w:t>SHP:n</w:t>
            </w:r>
            <w:proofErr w:type="spellEnd"/>
            <w:r w:rsidR="00865A1B">
              <w:rPr>
                <w:rFonts w:ascii="Trebuchet MS" w:hAnsi="Trebuchet MS"/>
                <w:sz w:val="20"/>
              </w:rPr>
              <w:t xml:space="preserve"> tutkimusluvan varaisesti.</w:t>
            </w:r>
          </w:p>
          <w:p w14:paraId="3262394D" w14:textId="6A08D035" w:rsidR="00865A1B" w:rsidRPr="009B3EF2" w:rsidRDefault="00865A1B" w:rsidP="00865A1B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EB7263" w:rsidRPr="00F628CE" w14:paraId="6BAA62C4" w14:textId="77777777" w:rsidTr="00EA253D">
        <w:tc>
          <w:tcPr>
            <w:tcW w:w="4039" w:type="dxa"/>
          </w:tcPr>
          <w:p w14:paraId="073D2195" w14:textId="23FB79B2" w:rsidR="00EB7263" w:rsidRPr="00865A1B" w:rsidRDefault="00EB7263" w:rsidP="00EA253D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 w:rsidRPr="00B545BF">
              <w:rPr>
                <w:b/>
              </w:rPr>
              <w:lastRenderedPageBreak/>
              <w:t>TIETOJEN SÄILYTTÄMINEN JA SÄILYTYSAIKA</w:t>
            </w:r>
          </w:p>
        </w:tc>
        <w:tc>
          <w:tcPr>
            <w:tcW w:w="5739" w:type="dxa"/>
          </w:tcPr>
          <w:p w14:paraId="79FF652A" w14:textId="77777777" w:rsidR="001E50C7" w:rsidRDefault="00A72819" w:rsidP="006E4DBA">
            <w:pPr>
              <w:rPr>
                <w:rFonts w:ascii="Trebuchet MS" w:hAnsi="Trebuchet MS"/>
                <w:sz w:val="20"/>
              </w:rPr>
            </w:pPr>
            <w:r w:rsidRPr="00A72819">
              <w:rPr>
                <w:rFonts w:ascii="Trebuchet MS" w:hAnsi="Trebuchet MS"/>
                <w:sz w:val="20"/>
              </w:rPr>
              <w:t xml:space="preserve">Rekisterin sisältämiä tietoja säilytetään </w:t>
            </w:r>
            <w:r w:rsidR="006E4DBA">
              <w:rPr>
                <w:rFonts w:ascii="Trebuchet MS" w:hAnsi="Trebuchet MS"/>
                <w:sz w:val="20"/>
              </w:rPr>
              <w:t xml:space="preserve">voimassa olevan lainsäädännön edellyttämällä tavalla. </w:t>
            </w:r>
          </w:p>
          <w:p w14:paraId="414ABFBC" w14:textId="485EDADE" w:rsidR="00865A1B" w:rsidRPr="00865A1B" w:rsidRDefault="00865A1B" w:rsidP="006E4DBA">
            <w:pPr>
              <w:rPr>
                <w:rFonts w:ascii="Trebuchet MS" w:hAnsi="Trebuchet MS"/>
                <w:sz w:val="20"/>
              </w:rPr>
            </w:pPr>
          </w:p>
        </w:tc>
      </w:tr>
      <w:tr w:rsidR="00EB7263" w:rsidRPr="00F628CE" w14:paraId="4F8037CD" w14:textId="77777777" w:rsidTr="00EA253D">
        <w:tc>
          <w:tcPr>
            <w:tcW w:w="4039" w:type="dxa"/>
          </w:tcPr>
          <w:p w14:paraId="029BE062" w14:textId="77777777" w:rsidR="00EB7263" w:rsidRPr="00B545BF" w:rsidRDefault="00EB7263" w:rsidP="00EA253D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rebuchet MS" w:hAnsi="Trebuchet MS"/>
                <w:b/>
                <w:sz w:val="22"/>
                <w:szCs w:val="22"/>
              </w:rPr>
            </w:pPr>
            <w:r w:rsidRPr="00B545BF">
              <w:rPr>
                <w:rFonts w:ascii="Trebuchet MS" w:hAnsi="Trebuchet MS"/>
                <w:b/>
                <w:bCs/>
                <w:sz w:val="22"/>
                <w:szCs w:val="22"/>
              </w:rPr>
              <w:t>TIETOJEN SIIRTO EU:N TAI ETA:N ULKOPUOLELLE</w:t>
            </w:r>
          </w:p>
        </w:tc>
        <w:tc>
          <w:tcPr>
            <w:tcW w:w="5739" w:type="dxa"/>
          </w:tcPr>
          <w:p w14:paraId="13AA2C72" w14:textId="77777777" w:rsidR="00EB7263" w:rsidRDefault="006E4DBA" w:rsidP="006E4DBA">
            <w:pPr>
              <w:rPr>
                <w:rFonts w:ascii="Trebuchet MS" w:hAnsi="Trebuchet MS" w:cs="Arial"/>
                <w:sz w:val="20"/>
                <w:szCs w:val="22"/>
              </w:rPr>
            </w:pPr>
            <w:r>
              <w:rPr>
                <w:rFonts w:ascii="Trebuchet MS" w:hAnsi="Trebuchet MS" w:cs="Arial"/>
                <w:sz w:val="20"/>
                <w:szCs w:val="22"/>
              </w:rPr>
              <w:t>Digihoitopolun tietoja ei luovuteta EU:n tai ETA:n ulkopuolelle.</w:t>
            </w:r>
          </w:p>
          <w:p w14:paraId="4629DFEC" w14:textId="501368D9" w:rsidR="00865A1B" w:rsidRPr="00865A1B" w:rsidRDefault="00865A1B" w:rsidP="006E4DBA">
            <w:pPr>
              <w:rPr>
                <w:rFonts w:ascii="Trebuchet MS" w:hAnsi="Trebuchet MS" w:cs="Arial"/>
                <w:sz w:val="20"/>
                <w:szCs w:val="22"/>
              </w:rPr>
            </w:pPr>
          </w:p>
        </w:tc>
      </w:tr>
      <w:tr w:rsidR="00EB7263" w:rsidRPr="00F628CE" w14:paraId="56E355A7" w14:textId="77777777" w:rsidTr="00EA253D">
        <w:trPr>
          <w:trHeight w:val="709"/>
        </w:trPr>
        <w:tc>
          <w:tcPr>
            <w:tcW w:w="4039" w:type="dxa"/>
          </w:tcPr>
          <w:p w14:paraId="04E98FDD" w14:textId="77777777" w:rsidR="00EB7263" w:rsidRPr="00B545BF" w:rsidRDefault="00EB7263" w:rsidP="00EA253D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rebuchet MS" w:hAnsi="Trebuchet MS"/>
                <w:b/>
                <w:sz w:val="22"/>
                <w:szCs w:val="22"/>
              </w:rPr>
            </w:pPr>
            <w:r w:rsidRPr="00B545BF">
              <w:rPr>
                <w:rFonts w:ascii="Trebuchet MS" w:hAnsi="Trebuchet MS"/>
                <w:b/>
                <w:sz w:val="22"/>
                <w:szCs w:val="22"/>
              </w:rPr>
              <w:t>REKISTERÖIDYN OIKEUDET</w:t>
            </w:r>
          </w:p>
        </w:tc>
        <w:tc>
          <w:tcPr>
            <w:tcW w:w="5739" w:type="dxa"/>
          </w:tcPr>
          <w:p w14:paraId="40BB98E9" w14:textId="5A066CFE" w:rsidR="00A72819" w:rsidRDefault="00EB7263" w:rsidP="005779E2">
            <w:pPr>
              <w:pStyle w:val="Luettelokappale"/>
              <w:numPr>
                <w:ilvl w:val="0"/>
                <w:numId w:val="41"/>
              </w:numPr>
              <w:rPr>
                <w:rFonts w:cs="Arial"/>
                <w:sz w:val="20"/>
              </w:rPr>
            </w:pPr>
            <w:r w:rsidRPr="00A72819">
              <w:rPr>
                <w:rFonts w:cs="Arial"/>
                <w:sz w:val="20"/>
              </w:rPr>
              <w:t>Oikeus saada pääsy omiin tietoihin</w:t>
            </w:r>
            <w:r w:rsidR="00A72819" w:rsidRPr="00A72819">
              <w:rPr>
                <w:rFonts w:cs="Arial"/>
                <w:sz w:val="20"/>
              </w:rPr>
              <w:t xml:space="preserve"> </w:t>
            </w:r>
            <w:r w:rsidR="00A72819">
              <w:rPr>
                <w:rFonts w:cs="Arial"/>
                <w:sz w:val="20"/>
              </w:rPr>
              <w:t>(</w:t>
            </w:r>
            <w:r w:rsidR="00A72819" w:rsidRPr="00A72819">
              <w:rPr>
                <w:rFonts w:cs="Arial"/>
                <w:sz w:val="20"/>
              </w:rPr>
              <w:t>15 artikla</w:t>
            </w:r>
            <w:r w:rsidR="00A72819">
              <w:rPr>
                <w:rFonts w:cs="Arial"/>
                <w:sz w:val="20"/>
              </w:rPr>
              <w:t>)</w:t>
            </w:r>
          </w:p>
          <w:p w14:paraId="022FA960" w14:textId="6C4E7EE0" w:rsidR="00A72819" w:rsidRDefault="00A72819" w:rsidP="005779E2">
            <w:pPr>
              <w:pStyle w:val="Luettelokappale"/>
              <w:numPr>
                <w:ilvl w:val="1"/>
                <w:numId w:val="4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rekisteröity voi tehdä kirjallisen tietopyynnön omista tiedoistaan</w:t>
            </w:r>
          </w:p>
          <w:p w14:paraId="1A6658B4" w14:textId="77777777" w:rsidR="006E4DBA" w:rsidRPr="00A72819" w:rsidRDefault="006E4DBA" w:rsidP="006E4DBA">
            <w:pPr>
              <w:pStyle w:val="Luettelokappale"/>
              <w:ind w:left="1440"/>
              <w:rPr>
                <w:rFonts w:cs="Arial"/>
                <w:sz w:val="20"/>
              </w:rPr>
            </w:pPr>
          </w:p>
          <w:p w14:paraId="674F6AE2" w14:textId="7717F46D" w:rsidR="00EB7263" w:rsidRDefault="00EB7263" w:rsidP="005779E2">
            <w:pPr>
              <w:pStyle w:val="Luettelokappale"/>
              <w:numPr>
                <w:ilvl w:val="0"/>
                <w:numId w:val="41"/>
              </w:numPr>
              <w:spacing w:before="60" w:after="60"/>
              <w:rPr>
                <w:rFonts w:cs="Arial"/>
                <w:sz w:val="20"/>
              </w:rPr>
            </w:pPr>
            <w:r w:rsidRPr="00A72819">
              <w:rPr>
                <w:rFonts w:cs="Arial"/>
                <w:sz w:val="20"/>
              </w:rPr>
              <w:t>Oikeus tietojen oikaisemiseen</w:t>
            </w:r>
            <w:r w:rsidR="00A72819">
              <w:rPr>
                <w:rFonts w:cs="Arial"/>
                <w:sz w:val="20"/>
              </w:rPr>
              <w:t xml:space="preserve"> (16 artikla)</w:t>
            </w:r>
          </w:p>
          <w:p w14:paraId="456F5970" w14:textId="6A1C7DDB" w:rsidR="00A72819" w:rsidRDefault="005779E2" w:rsidP="005779E2">
            <w:pPr>
              <w:pStyle w:val="Luettelokappale"/>
              <w:numPr>
                <w:ilvl w:val="1"/>
                <w:numId w:val="41"/>
              </w:num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rekisteröity voi tehdä kirjallisen oikaisuvaatimuksen</w:t>
            </w:r>
          </w:p>
          <w:p w14:paraId="62152601" w14:textId="77777777" w:rsidR="006E4DBA" w:rsidRPr="00A72819" w:rsidRDefault="006E4DBA" w:rsidP="006E4DBA">
            <w:pPr>
              <w:pStyle w:val="Luettelokappale"/>
              <w:spacing w:before="60" w:after="60"/>
              <w:ind w:left="1440"/>
              <w:rPr>
                <w:rFonts w:cs="Arial"/>
                <w:sz w:val="20"/>
              </w:rPr>
            </w:pPr>
          </w:p>
          <w:p w14:paraId="5EEC5AA2" w14:textId="6CA78960" w:rsidR="005779E2" w:rsidRDefault="005779E2" w:rsidP="005779E2">
            <w:pPr>
              <w:pStyle w:val="Luettelokappale"/>
              <w:numPr>
                <w:ilvl w:val="0"/>
                <w:numId w:val="4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Oikeus käsittelyn rajoittamiseen (18 artikla)</w:t>
            </w:r>
          </w:p>
          <w:p w14:paraId="00866315" w14:textId="21DF6C29" w:rsidR="006E4DBA" w:rsidRPr="00865A1B" w:rsidRDefault="005779E2" w:rsidP="006E4DBA">
            <w:pPr>
              <w:pStyle w:val="Luettelokappale"/>
              <w:numPr>
                <w:ilvl w:val="1"/>
                <w:numId w:val="4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rekisteröity voi tehdä vapaamuotoisen vaatimuksen, joka käsitellään aina tapauskohtaisesti</w:t>
            </w:r>
          </w:p>
          <w:p w14:paraId="60A807C4" w14:textId="77777777" w:rsidR="00293F5C" w:rsidRDefault="00293F5C" w:rsidP="00293F5C">
            <w:pPr>
              <w:pStyle w:val="Luettelokappale"/>
              <w:ind w:left="1440"/>
              <w:rPr>
                <w:rFonts w:cs="Arial"/>
                <w:sz w:val="20"/>
              </w:rPr>
            </w:pPr>
          </w:p>
          <w:p w14:paraId="0E54FCF1" w14:textId="77777777" w:rsidR="00EB7263" w:rsidRDefault="005779E2" w:rsidP="00865A1B">
            <w:pPr>
              <w:rPr>
                <w:rFonts w:ascii="Trebuchet MS" w:hAnsi="Trebuchet MS" w:cs="Arial"/>
                <w:sz w:val="20"/>
                <w:szCs w:val="22"/>
              </w:rPr>
            </w:pPr>
            <w:r w:rsidRPr="00293F5C">
              <w:rPr>
                <w:rFonts w:ascii="Trebuchet MS" w:hAnsi="Trebuchet MS" w:cs="Arial"/>
                <w:sz w:val="20"/>
                <w:szCs w:val="22"/>
              </w:rPr>
              <w:t>Edellä mainittuja oikeuksia koskevat hakemukset t</w:t>
            </w:r>
            <w:r w:rsidR="00293F5C">
              <w:rPr>
                <w:rFonts w:ascii="Trebuchet MS" w:hAnsi="Trebuchet MS" w:cs="Arial"/>
                <w:sz w:val="20"/>
                <w:szCs w:val="22"/>
              </w:rPr>
              <w:t xml:space="preserve">ai vaatimukset toimitetaan osoitteeseen: </w:t>
            </w:r>
            <w:r w:rsidR="00293F5C" w:rsidRPr="00293F5C">
              <w:rPr>
                <w:rFonts w:ascii="Trebuchet MS" w:hAnsi="Trebuchet MS" w:cs="Arial"/>
                <w:sz w:val="20"/>
                <w:szCs w:val="22"/>
              </w:rPr>
              <w:t>Oulun yliopistollinen sairaala, Kirjaamo PL 10, 90029 OYS</w:t>
            </w:r>
            <w:r w:rsidRPr="00293F5C">
              <w:rPr>
                <w:rFonts w:ascii="Trebuchet MS" w:hAnsi="Trebuchet MS" w:cs="Arial"/>
                <w:sz w:val="20"/>
                <w:szCs w:val="22"/>
              </w:rPr>
              <w:t xml:space="preserve"> </w:t>
            </w:r>
          </w:p>
          <w:p w14:paraId="0FDE1BF6" w14:textId="78F9483B" w:rsidR="00865A1B" w:rsidRPr="00B545BF" w:rsidRDefault="00865A1B" w:rsidP="00865A1B">
            <w:pPr>
              <w:rPr>
                <w:rFonts w:ascii="Trebuchet MS" w:hAnsi="Trebuchet MS" w:cs="Arial"/>
                <w:sz w:val="20"/>
                <w:szCs w:val="22"/>
              </w:rPr>
            </w:pPr>
          </w:p>
        </w:tc>
      </w:tr>
      <w:tr w:rsidR="00EB7263" w:rsidRPr="00F628CE" w14:paraId="09FC3F3F" w14:textId="77777777" w:rsidTr="00EA253D">
        <w:trPr>
          <w:trHeight w:val="709"/>
        </w:trPr>
        <w:tc>
          <w:tcPr>
            <w:tcW w:w="4039" w:type="dxa"/>
          </w:tcPr>
          <w:p w14:paraId="6A59C4BA" w14:textId="7C2D1B02" w:rsidR="00EB7263" w:rsidRPr="0094266F" w:rsidRDefault="003C14A1" w:rsidP="003C14A1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SELOSTEEN LAATIMISAIKA</w:t>
            </w:r>
          </w:p>
        </w:tc>
        <w:tc>
          <w:tcPr>
            <w:tcW w:w="5739" w:type="dxa"/>
          </w:tcPr>
          <w:p w14:paraId="48323207" w14:textId="7799BB3D" w:rsidR="0042765D" w:rsidRDefault="00474587" w:rsidP="00E90A39">
            <w:pPr>
              <w:pStyle w:val="Luettelokappale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Oulussa 13</w:t>
            </w:r>
            <w:r w:rsidR="006E4DBA">
              <w:rPr>
                <w:rFonts w:cs="Arial"/>
                <w:sz w:val="20"/>
              </w:rPr>
              <w:t>.10</w:t>
            </w:r>
            <w:r w:rsidR="008F793B">
              <w:rPr>
                <w:rFonts w:cs="Arial"/>
                <w:sz w:val="20"/>
              </w:rPr>
              <w:t>.2021</w:t>
            </w:r>
            <w:r w:rsidR="0042765D">
              <w:rPr>
                <w:rFonts w:cs="Arial"/>
                <w:sz w:val="20"/>
              </w:rPr>
              <w:t xml:space="preserve">. </w:t>
            </w:r>
          </w:p>
          <w:p w14:paraId="5FB0F850" w14:textId="70077A69" w:rsidR="0042765D" w:rsidRDefault="0042765D" w:rsidP="00E90A39">
            <w:pPr>
              <w:pStyle w:val="Luettelokappale"/>
              <w:ind w:left="0"/>
              <w:rPr>
                <w:rFonts w:cs="Arial"/>
                <w:sz w:val="20"/>
              </w:rPr>
            </w:pPr>
          </w:p>
          <w:p w14:paraId="10DD0457" w14:textId="75190975" w:rsidR="00EB7263" w:rsidRPr="0051280B" w:rsidRDefault="0042765D" w:rsidP="00E90A39">
            <w:pPr>
              <w:pStyle w:val="Luettelokappale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Selostetta päivitetty 16.12.2021 </w:t>
            </w:r>
            <w:proofErr w:type="spellStart"/>
            <w:r>
              <w:rPr>
                <w:rFonts w:cs="Arial"/>
                <w:sz w:val="20"/>
              </w:rPr>
              <w:t>OYS:n</w:t>
            </w:r>
            <w:proofErr w:type="spellEnd"/>
            <w:r>
              <w:rPr>
                <w:rFonts w:cs="Arial"/>
                <w:sz w:val="20"/>
              </w:rPr>
              <w:t xml:space="preserve"> tietosuojavastaavien kommenttien perusteella. Selosteen hyväksynyt Pia Liljamo </w:t>
            </w:r>
          </w:p>
        </w:tc>
      </w:tr>
    </w:tbl>
    <w:p w14:paraId="2D130BDC" w14:textId="77777777" w:rsidR="00EB7263" w:rsidRDefault="00EB7263" w:rsidP="00EB7263">
      <w:pPr>
        <w:rPr>
          <w:rFonts w:ascii="Trebuchet MS" w:hAnsi="Trebuchet MS"/>
        </w:rPr>
      </w:pPr>
    </w:p>
    <w:sectPr w:rsidR="00EB7263" w:rsidSect="00F13AE8">
      <w:headerReference w:type="default" r:id="rId14"/>
      <w:footerReference w:type="default" r:id="rId15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3DC23" w14:textId="77777777" w:rsidR="00F07746" w:rsidRDefault="00F07746" w:rsidP="00CE510B">
      <w:r>
        <w:separator/>
      </w:r>
    </w:p>
  </w:endnote>
  <w:endnote w:type="continuationSeparator" w:id="0">
    <w:p w14:paraId="75A3DC24" w14:textId="77777777" w:rsidR="00F07746" w:rsidRDefault="00F07746" w:rsidP="00CE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DC29" w14:textId="77777777" w:rsidR="00F13AE8" w:rsidRPr="008D5BA6" w:rsidRDefault="00F13AE8" w:rsidP="00F13AE8">
    <w:pPr>
      <w:tabs>
        <w:tab w:val="left" w:pos="3119"/>
        <w:tab w:val="left" w:pos="3544"/>
        <w:tab w:val="right" w:pos="9356"/>
      </w:tabs>
      <w:rPr>
        <w:sz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A3DC2F" wp14:editId="75A3DC30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u w:val="single"/>
      </w:rPr>
      <w:tab/>
    </w:r>
    <w:r>
      <w:rPr>
        <w:sz w:val="16"/>
        <w:u w:val="single"/>
      </w:rPr>
      <w:tab/>
    </w:r>
    <w:r w:rsidRPr="008D5BA6">
      <w:rPr>
        <w:sz w:val="16"/>
        <w:u w:val="single"/>
      </w:rPr>
      <w:tab/>
    </w:r>
  </w:p>
  <w:p w14:paraId="75A3DC2A" w14:textId="77777777" w:rsidR="00F13AE8" w:rsidRPr="006F3CDB" w:rsidRDefault="00F13AE8" w:rsidP="00F13AE8">
    <w:pPr>
      <w:tabs>
        <w:tab w:val="left" w:pos="3119"/>
        <w:tab w:val="left" w:pos="3544"/>
        <w:tab w:val="right" w:pos="9356"/>
      </w:tabs>
      <w:rPr>
        <w:rFonts w:ascii="Trebuchet MS" w:hAnsi="Trebuchet MS"/>
        <w:sz w:val="16"/>
        <w:szCs w:val="16"/>
      </w:rPr>
    </w:pPr>
    <w:proofErr w:type="spellStart"/>
    <w:r w:rsidRPr="006F3CDB">
      <w:rPr>
        <w:rFonts w:ascii="Trebuchet MS" w:hAnsi="Trebuchet MS"/>
        <w:sz w:val="16"/>
        <w:szCs w:val="16"/>
      </w:rPr>
      <w:t>Kajaanintie</w:t>
    </w:r>
    <w:proofErr w:type="spellEnd"/>
    <w:r w:rsidRPr="006F3CDB">
      <w:rPr>
        <w:rFonts w:ascii="Trebuchet MS" w:hAnsi="Trebuchet MS"/>
        <w:sz w:val="16"/>
        <w:szCs w:val="16"/>
      </w:rPr>
      <w:t xml:space="preserve"> 50, 90220 Oulu</w:t>
    </w:r>
    <w:r w:rsidRPr="006F3CDB">
      <w:rPr>
        <w:rFonts w:ascii="Trebuchet MS" w:hAnsi="Trebuchet MS"/>
        <w:sz w:val="16"/>
        <w:szCs w:val="16"/>
      </w:rPr>
      <w:tab/>
    </w:r>
    <w:bookmarkStart w:id="13" w:name="PuhNro"/>
    <w:r w:rsidRPr="006F3CDB">
      <w:rPr>
        <w:rFonts w:ascii="Trebuchet MS" w:hAnsi="Trebuchet MS"/>
        <w:sz w:val="16"/>
        <w:szCs w:val="16"/>
      </w:rPr>
      <w:t xml:space="preserve">Puh. 08 </w:t>
    </w:r>
    <w:r>
      <w:rPr>
        <w:rFonts w:ascii="Trebuchet MS" w:hAnsi="Trebuchet MS"/>
        <w:sz w:val="16"/>
        <w:szCs w:val="16"/>
      </w:rPr>
      <w:t>315 2011 (vaihde)</w:t>
    </w:r>
    <w:r w:rsidRPr="006F3CDB">
      <w:rPr>
        <w:rFonts w:ascii="Trebuchet MS" w:hAnsi="Trebuchet MS"/>
        <w:sz w:val="16"/>
        <w:szCs w:val="16"/>
      </w:rPr>
      <w:tab/>
    </w:r>
    <w:bookmarkStart w:id="14" w:name="Tekijä"/>
    <w:bookmarkEnd w:id="13"/>
  </w:p>
  <w:bookmarkEnd w:id="14"/>
  <w:p w14:paraId="75A3DC2B" w14:textId="77777777" w:rsidR="00F13AE8" w:rsidRPr="00661EB0" w:rsidRDefault="00F13AE8" w:rsidP="00F13AE8">
    <w:pPr>
      <w:tabs>
        <w:tab w:val="left" w:pos="3119"/>
        <w:tab w:val="left" w:pos="3544"/>
        <w:tab w:val="left" w:pos="5670"/>
        <w:tab w:val="right" w:pos="9356"/>
      </w:tabs>
      <w:rPr>
        <w:rFonts w:ascii="Trebuchet MS" w:hAnsi="Trebuchet MS"/>
        <w:sz w:val="16"/>
        <w:szCs w:val="16"/>
      </w:rPr>
    </w:pPr>
    <w:r w:rsidRPr="00661EB0">
      <w:rPr>
        <w:rFonts w:ascii="Trebuchet MS" w:hAnsi="Trebuchet MS"/>
        <w:sz w:val="16"/>
        <w:szCs w:val="16"/>
      </w:rPr>
      <w:t>PL 10, 90029 OYS</w:t>
    </w:r>
    <w:r w:rsidRPr="00661EB0">
      <w:rPr>
        <w:rFonts w:ascii="Trebuchet MS" w:hAnsi="Trebuchet MS"/>
        <w:sz w:val="16"/>
        <w:szCs w:val="16"/>
      </w:rPr>
      <w:tab/>
    </w:r>
    <w:bookmarkStart w:id="15" w:name="FaxNro"/>
    <w:r w:rsidRPr="00661EB0">
      <w:rPr>
        <w:rFonts w:ascii="Trebuchet MS" w:hAnsi="Trebuchet MS"/>
        <w:sz w:val="16"/>
        <w:szCs w:val="16"/>
      </w:rPr>
      <w:t xml:space="preserve">www.ppshp.fi </w:t>
    </w:r>
    <w:r w:rsidRPr="00661EB0">
      <w:rPr>
        <w:rFonts w:ascii="Trebuchet MS" w:hAnsi="Trebuchet MS"/>
        <w:sz w:val="16"/>
        <w:szCs w:val="16"/>
      </w:rPr>
      <w:tab/>
    </w:r>
    <w:bookmarkEnd w:id="15"/>
    <w:r w:rsidRPr="00661EB0">
      <w:rPr>
        <w:rFonts w:ascii="Trebuchet MS" w:hAnsi="Trebuchet MS"/>
        <w:sz w:val="16"/>
        <w:szCs w:val="16"/>
      </w:rPr>
      <w:tab/>
    </w:r>
  </w:p>
  <w:p w14:paraId="75A3DC2C" w14:textId="77777777" w:rsidR="00F13AE8" w:rsidRPr="006F3CDB" w:rsidRDefault="007C1B3F" w:rsidP="00F13AE8">
    <w:pPr>
      <w:ind w:right="850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Tietosuojaseloste</w:t>
    </w:r>
    <w:r w:rsidR="00F13AE8">
      <w:rPr>
        <w:rFonts w:ascii="Trebuchet MS" w:hAnsi="Trebuchet MS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3DC21" w14:textId="77777777" w:rsidR="00F07746" w:rsidRDefault="00F07746" w:rsidP="00CE510B">
      <w:r>
        <w:separator/>
      </w:r>
    </w:p>
  </w:footnote>
  <w:footnote w:type="continuationSeparator" w:id="0">
    <w:p w14:paraId="75A3DC22" w14:textId="77777777" w:rsidR="00F07746" w:rsidRDefault="00F07746" w:rsidP="00CE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DC25" w14:textId="409876B4" w:rsidR="00F13AE8" w:rsidRPr="003E4B82" w:rsidRDefault="00F13AE8" w:rsidP="00F13AE8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Trebuchet MS" w:hAnsi="Trebuchet MS"/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A3DC2D" wp14:editId="75A3DC2E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A3DC31" w14:textId="77777777" w:rsidR="00F13AE8" w:rsidRDefault="00F13AE8" w:rsidP="00F13AE8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5A3DC32" wp14:editId="75A3DC33">
                                <wp:extent cx="2407925" cy="469393"/>
                                <wp:effectExtent l="0" t="0" r="0" b="6985"/>
                                <wp:docPr id="5" name="Kuva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3DC2D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75A3DC31" w14:textId="77777777" w:rsidR="00F13AE8" w:rsidRDefault="00F13AE8" w:rsidP="00F13AE8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5A3DC32" wp14:editId="75A3DC33">
                          <wp:extent cx="2407925" cy="469393"/>
                          <wp:effectExtent l="0" t="0" r="0" b="6985"/>
                          <wp:docPr id="5" name="Kuva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3" w:name="AsiakirjanNimi"/>
    <w:r w:rsidR="007C1B3F">
      <w:rPr>
        <w:rFonts w:ascii="Trebuchet MS" w:hAnsi="Trebuchet MS"/>
        <w:b/>
        <w:sz w:val="18"/>
        <w:szCs w:val="18"/>
      </w:rPr>
      <w:t>Tietosuojaseloste</w:t>
    </w:r>
    <w:r w:rsidRPr="003E4B82">
      <w:rPr>
        <w:rFonts w:ascii="Trebuchet MS" w:hAnsi="Trebuchet MS"/>
        <w:sz w:val="18"/>
        <w:szCs w:val="18"/>
      </w:rPr>
      <w:tab/>
    </w:r>
    <w:bookmarkStart w:id="4" w:name="Asiakirjanversio"/>
    <w:bookmarkEnd w:id="3"/>
    <w:r w:rsidRPr="003E4B82">
      <w:rPr>
        <w:rFonts w:ascii="Trebuchet MS" w:hAnsi="Trebuchet MS"/>
        <w:sz w:val="18"/>
        <w:szCs w:val="18"/>
      </w:rPr>
      <w:tab/>
    </w:r>
    <w:bookmarkStart w:id="5" w:name="sivunroJaLkm"/>
    <w:bookmarkEnd w:id="4"/>
    <w:r w:rsidRPr="003E4B82">
      <w:rPr>
        <w:rFonts w:ascii="Trebuchet MS" w:hAnsi="Trebuchet MS"/>
        <w:sz w:val="18"/>
        <w:szCs w:val="18"/>
      </w:rPr>
      <w:fldChar w:fldCharType="begin"/>
    </w:r>
    <w:r w:rsidRPr="003E4B82">
      <w:rPr>
        <w:rFonts w:ascii="Trebuchet MS" w:hAnsi="Trebuchet MS"/>
        <w:sz w:val="18"/>
        <w:szCs w:val="18"/>
      </w:rPr>
      <w:instrText xml:space="preserve"> PAGE  \* LOWER </w:instrText>
    </w:r>
    <w:r w:rsidRPr="003E4B82">
      <w:rPr>
        <w:rFonts w:ascii="Trebuchet MS" w:hAnsi="Trebuchet MS"/>
        <w:sz w:val="18"/>
        <w:szCs w:val="18"/>
      </w:rPr>
      <w:fldChar w:fldCharType="separate"/>
    </w:r>
    <w:r w:rsidR="00865A1B">
      <w:rPr>
        <w:rFonts w:ascii="Trebuchet MS" w:hAnsi="Trebuchet MS"/>
        <w:noProof/>
        <w:sz w:val="18"/>
        <w:szCs w:val="18"/>
      </w:rPr>
      <w:t>3</w:t>
    </w:r>
    <w:r w:rsidRPr="003E4B82">
      <w:rPr>
        <w:rFonts w:ascii="Trebuchet MS" w:hAnsi="Trebuchet MS"/>
        <w:sz w:val="18"/>
        <w:szCs w:val="18"/>
      </w:rPr>
      <w:fldChar w:fldCharType="end"/>
    </w:r>
    <w:r w:rsidRPr="003E4B82">
      <w:rPr>
        <w:rFonts w:ascii="Trebuchet MS" w:hAnsi="Trebuchet MS"/>
        <w:sz w:val="18"/>
        <w:szCs w:val="18"/>
      </w:rPr>
      <w:t xml:space="preserve"> (</w:t>
    </w:r>
    <w:r w:rsidRPr="003E4B82">
      <w:rPr>
        <w:rFonts w:ascii="Trebuchet MS" w:hAnsi="Trebuchet MS"/>
        <w:sz w:val="18"/>
        <w:szCs w:val="18"/>
      </w:rPr>
      <w:fldChar w:fldCharType="begin"/>
    </w:r>
    <w:r w:rsidRPr="003E4B82">
      <w:rPr>
        <w:rFonts w:ascii="Trebuchet MS" w:hAnsi="Trebuchet MS"/>
        <w:sz w:val="18"/>
        <w:szCs w:val="18"/>
      </w:rPr>
      <w:instrText xml:space="preserve"> NUMPAGES  \* LOWER </w:instrText>
    </w:r>
    <w:r w:rsidRPr="003E4B82">
      <w:rPr>
        <w:rFonts w:ascii="Trebuchet MS" w:hAnsi="Trebuchet MS"/>
        <w:sz w:val="18"/>
        <w:szCs w:val="18"/>
      </w:rPr>
      <w:fldChar w:fldCharType="separate"/>
    </w:r>
    <w:r w:rsidR="00865A1B">
      <w:rPr>
        <w:rFonts w:ascii="Trebuchet MS" w:hAnsi="Trebuchet MS"/>
        <w:noProof/>
        <w:sz w:val="18"/>
        <w:szCs w:val="18"/>
      </w:rPr>
      <w:t>3</w:t>
    </w:r>
    <w:r w:rsidRPr="003E4B82">
      <w:rPr>
        <w:rFonts w:ascii="Trebuchet MS" w:hAnsi="Trebuchet MS"/>
        <w:noProof/>
        <w:sz w:val="18"/>
        <w:szCs w:val="18"/>
      </w:rPr>
      <w:fldChar w:fldCharType="end"/>
    </w:r>
    <w:r w:rsidRPr="003E4B82">
      <w:rPr>
        <w:rFonts w:ascii="Trebuchet MS" w:hAnsi="Trebuchet MS"/>
        <w:sz w:val="18"/>
        <w:szCs w:val="18"/>
      </w:rPr>
      <w:t>)</w:t>
    </w:r>
    <w:bookmarkStart w:id="6" w:name="LiiteNro"/>
    <w:bookmarkEnd w:id="5"/>
  </w:p>
  <w:bookmarkEnd w:id="6"/>
  <w:p w14:paraId="75A3DC26" w14:textId="77777777" w:rsidR="00F13AE8" w:rsidRPr="003E4B82" w:rsidRDefault="00F13AE8" w:rsidP="00F13AE8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r w:rsidRPr="003E4B82">
      <w:rPr>
        <w:rFonts w:ascii="Trebuchet MS" w:hAnsi="Trebuchet MS"/>
        <w:sz w:val="18"/>
        <w:szCs w:val="18"/>
      </w:rPr>
      <w:tab/>
    </w:r>
    <w:bookmarkStart w:id="7" w:name="yksikkö"/>
    <w:bookmarkStart w:id="8" w:name="AsiakirjanNimi3"/>
    <w:bookmarkEnd w:id="7"/>
    <w:r w:rsidRPr="003E4B82">
      <w:rPr>
        <w:rFonts w:ascii="Trebuchet MS" w:hAnsi="Trebuchet MS"/>
        <w:sz w:val="18"/>
        <w:szCs w:val="18"/>
      </w:rPr>
      <w:tab/>
    </w:r>
    <w:bookmarkStart w:id="9" w:name="Asiatunnus"/>
    <w:bookmarkEnd w:id="8"/>
  </w:p>
  <w:p w14:paraId="75A3DC27" w14:textId="1EB538DB" w:rsidR="00F13AE8" w:rsidRDefault="00F13AE8" w:rsidP="00F13AE8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bookmarkStart w:id="10" w:name="Yksikkö2"/>
    <w:bookmarkStart w:id="11" w:name="Yksikkö3"/>
    <w:bookmarkEnd w:id="9"/>
    <w:r w:rsidRPr="003E4B82">
      <w:rPr>
        <w:rFonts w:ascii="Trebuchet MS" w:hAnsi="Trebuchet MS"/>
        <w:sz w:val="18"/>
        <w:szCs w:val="18"/>
      </w:rPr>
      <w:tab/>
    </w:r>
    <w:bookmarkStart w:id="12" w:name="LuontiPvm"/>
    <w:bookmarkEnd w:id="10"/>
    <w:bookmarkEnd w:id="11"/>
  </w:p>
  <w:p w14:paraId="75A3DC28" w14:textId="7E59C3D8" w:rsidR="00F13AE8" w:rsidRDefault="00F13AE8" w:rsidP="00F13AE8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ab/>
    </w:r>
    <w:r w:rsidR="00E057CA">
      <w:rPr>
        <w:rFonts w:ascii="Trebuchet MS" w:hAnsi="Trebuchet MS"/>
        <w:sz w:val="18"/>
        <w:szCs w:val="18"/>
      </w:rPr>
      <w:t>EU:n yleinen t</w:t>
    </w:r>
    <w:r w:rsidRPr="00242263">
      <w:rPr>
        <w:rFonts w:ascii="Trebuchet MS" w:hAnsi="Trebuchet MS"/>
        <w:sz w:val="18"/>
        <w:szCs w:val="18"/>
      </w:rPr>
      <w:t>ietosuoja-asetu</w:t>
    </w:r>
    <w:bookmarkEnd w:id="12"/>
    <w:r w:rsidR="00E057CA">
      <w:rPr>
        <w:rFonts w:ascii="Trebuchet MS" w:hAnsi="Trebuchet MS"/>
        <w:sz w:val="18"/>
        <w:szCs w:val="18"/>
      </w:rPr>
      <w:t>s (2016/679)</w:t>
    </w:r>
  </w:p>
  <w:p w14:paraId="165963E3" w14:textId="77777777" w:rsidR="00E057CA" w:rsidRPr="006F3CDB" w:rsidRDefault="00E057CA" w:rsidP="00F13AE8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3E3"/>
    <w:multiLevelType w:val="hybridMultilevel"/>
    <w:tmpl w:val="8312B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6024"/>
    <w:multiLevelType w:val="hybridMultilevel"/>
    <w:tmpl w:val="2452D7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32F"/>
    <w:multiLevelType w:val="hybridMultilevel"/>
    <w:tmpl w:val="86FE4A7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4B7111"/>
    <w:multiLevelType w:val="hybridMultilevel"/>
    <w:tmpl w:val="864A5D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46993"/>
    <w:multiLevelType w:val="hybridMultilevel"/>
    <w:tmpl w:val="B8983E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C7699"/>
    <w:multiLevelType w:val="hybridMultilevel"/>
    <w:tmpl w:val="340C0A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43AA"/>
    <w:multiLevelType w:val="hybridMultilevel"/>
    <w:tmpl w:val="0688EF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D2358"/>
    <w:multiLevelType w:val="hybridMultilevel"/>
    <w:tmpl w:val="59F0A04E"/>
    <w:lvl w:ilvl="0" w:tplc="040B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 w15:restartNumberingAfterBreak="0">
    <w:nsid w:val="1FB17FEA"/>
    <w:multiLevelType w:val="hybridMultilevel"/>
    <w:tmpl w:val="33E421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1152"/>
    <w:multiLevelType w:val="hybridMultilevel"/>
    <w:tmpl w:val="8C9CB2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852D2"/>
    <w:multiLevelType w:val="hybridMultilevel"/>
    <w:tmpl w:val="F4D646B0"/>
    <w:lvl w:ilvl="0" w:tplc="040B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1" w15:restartNumberingAfterBreak="0">
    <w:nsid w:val="298A3B85"/>
    <w:multiLevelType w:val="hybridMultilevel"/>
    <w:tmpl w:val="322C1B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B0FA3"/>
    <w:multiLevelType w:val="hybridMultilevel"/>
    <w:tmpl w:val="0212CA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D2810"/>
    <w:multiLevelType w:val="hybridMultilevel"/>
    <w:tmpl w:val="60B8CAE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45224"/>
    <w:multiLevelType w:val="hybridMultilevel"/>
    <w:tmpl w:val="C1D800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3268"/>
    <w:multiLevelType w:val="hybridMultilevel"/>
    <w:tmpl w:val="0F5C91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B20EB"/>
    <w:multiLevelType w:val="hybridMultilevel"/>
    <w:tmpl w:val="393ABF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037D"/>
    <w:multiLevelType w:val="hybridMultilevel"/>
    <w:tmpl w:val="6B1C6E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12479"/>
    <w:multiLevelType w:val="hybridMultilevel"/>
    <w:tmpl w:val="F4F282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B3C61"/>
    <w:multiLevelType w:val="hybridMultilevel"/>
    <w:tmpl w:val="170EB2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07E52"/>
    <w:multiLevelType w:val="hybridMultilevel"/>
    <w:tmpl w:val="EA5EDA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112BC"/>
    <w:multiLevelType w:val="hybridMultilevel"/>
    <w:tmpl w:val="C55E2F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61E47"/>
    <w:multiLevelType w:val="hybridMultilevel"/>
    <w:tmpl w:val="0BECA7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071C4"/>
    <w:multiLevelType w:val="hybridMultilevel"/>
    <w:tmpl w:val="90466A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C58A8"/>
    <w:multiLevelType w:val="hybridMultilevel"/>
    <w:tmpl w:val="E8465BF2"/>
    <w:lvl w:ilvl="0" w:tplc="040B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5" w15:restartNumberingAfterBreak="0">
    <w:nsid w:val="449A0516"/>
    <w:multiLevelType w:val="hybridMultilevel"/>
    <w:tmpl w:val="805E2B0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076430"/>
    <w:multiLevelType w:val="hybridMultilevel"/>
    <w:tmpl w:val="8E46BD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00985"/>
    <w:multiLevelType w:val="hybridMultilevel"/>
    <w:tmpl w:val="D45077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E606B"/>
    <w:multiLevelType w:val="hybridMultilevel"/>
    <w:tmpl w:val="747881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94631"/>
    <w:multiLevelType w:val="hybridMultilevel"/>
    <w:tmpl w:val="0E32D8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159EA"/>
    <w:multiLevelType w:val="hybridMultilevel"/>
    <w:tmpl w:val="788052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F0C9F"/>
    <w:multiLevelType w:val="hybridMultilevel"/>
    <w:tmpl w:val="D68C6C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C443B"/>
    <w:multiLevelType w:val="hybridMultilevel"/>
    <w:tmpl w:val="8B0261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3385E"/>
    <w:multiLevelType w:val="hybridMultilevel"/>
    <w:tmpl w:val="6700EE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F700C"/>
    <w:multiLevelType w:val="hybridMultilevel"/>
    <w:tmpl w:val="82D6DED6"/>
    <w:lvl w:ilvl="0" w:tplc="040B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5" w15:restartNumberingAfterBreak="0">
    <w:nsid w:val="64D03D7F"/>
    <w:multiLevelType w:val="hybridMultilevel"/>
    <w:tmpl w:val="FAB8E89A"/>
    <w:lvl w:ilvl="0" w:tplc="040B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6" w15:restartNumberingAfterBreak="0">
    <w:nsid w:val="651811B4"/>
    <w:multiLevelType w:val="hybridMultilevel"/>
    <w:tmpl w:val="91A61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756B"/>
    <w:multiLevelType w:val="hybridMultilevel"/>
    <w:tmpl w:val="AEFA20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D2E7F"/>
    <w:multiLevelType w:val="hybridMultilevel"/>
    <w:tmpl w:val="69BCC3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906"/>
    <w:multiLevelType w:val="hybridMultilevel"/>
    <w:tmpl w:val="E842B6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D1B47"/>
    <w:multiLevelType w:val="hybridMultilevel"/>
    <w:tmpl w:val="6972D3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A3197"/>
    <w:multiLevelType w:val="hybridMultilevel"/>
    <w:tmpl w:val="63EA96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A7E9A"/>
    <w:multiLevelType w:val="hybridMultilevel"/>
    <w:tmpl w:val="7A5EE7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15CE0"/>
    <w:multiLevelType w:val="hybridMultilevel"/>
    <w:tmpl w:val="8996C9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44C34"/>
    <w:multiLevelType w:val="hybridMultilevel"/>
    <w:tmpl w:val="3D7C48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6569F"/>
    <w:multiLevelType w:val="hybridMultilevel"/>
    <w:tmpl w:val="735058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E9D0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D4473"/>
    <w:multiLevelType w:val="hybridMultilevel"/>
    <w:tmpl w:val="DB4ECF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060C8"/>
    <w:multiLevelType w:val="hybridMultilevel"/>
    <w:tmpl w:val="451A5F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55CE9"/>
    <w:multiLevelType w:val="hybridMultilevel"/>
    <w:tmpl w:val="3D1EF9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203E6"/>
    <w:multiLevelType w:val="hybridMultilevel"/>
    <w:tmpl w:val="0024AA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18"/>
  </w:num>
  <w:num w:numId="5">
    <w:abstractNumId w:val="43"/>
  </w:num>
  <w:num w:numId="6">
    <w:abstractNumId w:val="0"/>
  </w:num>
  <w:num w:numId="7">
    <w:abstractNumId w:val="6"/>
  </w:num>
  <w:num w:numId="8">
    <w:abstractNumId w:val="38"/>
  </w:num>
  <w:num w:numId="9">
    <w:abstractNumId w:val="40"/>
  </w:num>
  <w:num w:numId="10">
    <w:abstractNumId w:val="31"/>
  </w:num>
  <w:num w:numId="11">
    <w:abstractNumId w:val="32"/>
  </w:num>
  <w:num w:numId="12">
    <w:abstractNumId w:val="7"/>
  </w:num>
  <w:num w:numId="13">
    <w:abstractNumId w:val="22"/>
  </w:num>
  <w:num w:numId="14">
    <w:abstractNumId w:val="33"/>
  </w:num>
  <w:num w:numId="15">
    <w:abstractNumId w:val="29"/>
  </w:num>
  <w:num w:numId="16">
    <w:abstractNumId w:val="39"/>
  </w:num>
  <w:num w:numId="17">
    <w:abstractNumId w:val="47"/>
  </w:num>
  <w:num w:numId="18">
    <w:abstractNumId w:val="14"/>
  </w:num>
  <w:num w:numId="19">
    <w:abstractNumId w:val="16"/>
  </w:num>
  <w:num w:numId="20">
    <w:abstractNumId w:val="41"/>
  </w:num>
  <w:num w:numId="21">
    <w:abstractNumId w:val="19"/>
  </w:num>
  <w:num w:numId="22">
    <w:abstractNumId w:val="30"/>
  </w:num>
  <w:num w:numId="23">
    <w:abstractNumId w:val="49"/>
  </w:num>
  <w:num w:numId="24">
    <w:abstractNumId w:val="34"/>
  </w:num>
  <w:num w:numId="25">
    <w:abstractNumId w:val="35"/>
  </w:num>
  <w:num w:numId="26">
    <w:abstractNumId w:val="9"/>
  </w:num>
  <w:num w:numId="27">
    <w:abstractNumId w:val="2"/>
  </w:num>
  <w:num w:numId="28">
    <w:abstractNumId w:val="3"/>
  </w:num>
  <w:num w:numId="29">
    <w:abstractNumId w:val="11"/>
  </w:num>
  <w:num w:numId="30">
    <w:abstractNumId w:val="37"/>
  </w:num>
  <w:num w:numId="31">
    <w:abstractNumId w:val="5"/>
  </w:num>
  <w:num w:numId="32">
    <w:abstractNumId w:val="44"/>
  </w:num>
  <w:num w:numId="33">
    <w:abstractNumId w:val="28"/>
  </w:num>
  <w:num w:numId="34">
    <w:abstractNumId w:val="24"/>
  </w:num>
  <w:num w:numId="35">
    <w:abstractNumId w:val="10"/>
  </w:num>
  <w:num w:numId="36">
    <w:abstractNumId w:val="15"/>
  </w:num>
  <w:num w:numId="37">
    <w:abstractNumId w:val="12"/>
  </w:num>
  <w:num w:numId="38">
    <w:abstractNumId w:val="8"/>
  </w:num>
  <w:num w:numId="39">
    <w:abstractNumId w:val="46"/>
  </w:num>
  <w:num w:numId="40">
    <w:abstractNumId w:val="4"/>
  </w:num>
  <w:num w:numId="41">
    <w:abstractNumId w:val="17"/>
  </w:num>
  <w:num w:numId="42">
    <w:abstractNumId w:val="26"/>
  </w:num>
  <w:num w:numId="43">
    <w:abstractNumId w:val="27"/>
  </w:num>
  <w:num w:numId="44">
    <w:abstractNumId w:val="21"/>
  </w:num>
  <w:num w:numId="45">
    <w:abstractNumId w:val="45"/>
  </w:num>
  <w:num w:numId="46">
    <w:abstractNumId w:val="23"/>
  </w:num>
  <w:num w:numId="47">
    <w:abstractNumId w:val="36"/>
  </w:num>
  <w:num w:numId="48">
    <w:abstractNumId w:val="25"/>
  </w:num>
  <w:num w:numId="49">
    <w:abstractNumId w:val="48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0B"/>
    <w:rsid w:val="00001F7B"/>
    <w:rsid w:val="00007E48"/>
    <w:rsid w:val="00026F1A"/>
    <w:rsid w:val="000A79E4"/>
    <w:rsid w:val="000B655E"/>
    <w:rsid w:val="000B67BA"/>
    <w:rsid w:val="00166674"/>
    <w:rsid w:val="001E44E3"/>
    <w:rsid w:val="001E50C7"/>
    <w:rsid w:val="001F2B0A"/>
    <w:rsid w:val="001F3A3D"/>
    <w:rsid w:val="001F4C0B"/>
    <w:rsid w:val="00202EEB"/>
    <w:rsid w:val="00246755"/>
    <w:rsid w:val="002650B5"/>
    <w:rsid w:val="002762A8"/>
    <w:rsid w:val="00293F5C"/>
    <w:rsid w:val="003229C8"/>
    <w:rsid w:val="00352A89"/>
    <w:rsid w:val="00354695"/>
    <w:rsid w:val="003A110B"/>
    <w:rsid w:val="003C14A1"/>
    <w:rsid w:val="003C494E"/>
    <w:rsid w:val="003D6F61"/>
    <w:rsid w:val="003E6C2A"/>
    <w:rsid w:val="00407669"/>
    <w:rsid w:val="00417BEE"/>
    <w:rsid w:val="0042765D"/>
    <w:rsid w:val="00474587"/>
    <w:rsid w:val="00477AC6"/>
    <w:rsid w:val="00484A11"/>
    <w:rsid w:val="004E5B2C"/>
    <w:rsid w:val="00511883"/>
    <w:rsid w:val="0051280B"/>
    <w:rsid w:val="00550EAB"/>
    <w:rsid w:val="00573972"/>
    <w:rsid w:val="005779E2"/>
    <w:rsid w:val="005A1E06"/>
    <w:rsid w:val="005B3C96"/>
    <w:rsid w:val="005D57B4"/>
    <w:rsid w:val="00614CBD"/>
    <w:rsid w:val="006344B9"/>
    <w:rsid w:val="0064537C"/>
    <w:rsid w:val="006454B8"/>
    <w:rsid w:val="00661EB0"/>
    <w:rsid w:val="00682641"/>
    <w:rsid w:val="006E0060"/>
    <w:rsid w:val="006E4DBA"/>
    <w:rsid w:val="0072072A"/>
    <w:rsid w:val="0073061A"/>
    <w:rsid w:val="00745997"/>
    <w:rsid w:val="00751349"/>
    <w:rsid w:val="007656EB"/>
    <w:rsid w:val="00777AC9"/>
    <w:rsid w:val="00783415"/>
    <w:rsid w:val="007B52CB"/>
    <w:rsid w:val="007B6747"/>
    <w:rsid w:val="007C1B3F"/>
    <w:rsid w:val="00812BF0"/>
    <w:rsid w:val="008133FA"/>
    <w:rsid w:val="00834243"/>
    <w:rsid w:val="00836C7D"/>
    <w:rsid w:val="00843F9F"/>
    <w:rsid w:val="00847E8B"/>
    <w:rsid w:val="0085034E"/>
    <w:rsid w:val="00853DFC"/>
    <w:rsid w:val="00865A1B"/>
    <w:rsid w:val="00872A6F"/>
    <w:rsid w:val="00885D9D"/>
    <w:rsid w:val="008C2A96"/>
    <w:rsid w:val="008D3BCA"/>
    <w:rsid w:val="008F793B"/>
    <w:rsid w:val="009023CE"/>
    <w:rsid w:val="00932A1B"/>
    <w:rsid w:val="0094266F"/>
    <w:rsid w:val="00987439"/>
    <w:rsid w:val="009A062A"/>
    <w:rsid w:val="009B3EF2"/>
    <w:rsid w:val="009B64ED"/>
    <w:rsid w:val="009E58DE"/>
    <w:rsid w:val="00A12443"/>
    <w:rsid w:val="00A1332B"/>
    <w:rsid w:val="00A2324F"/>
    <w:rsid w:val="00A238FD"/>
    <w:rsid w:val="00A35E21"/>
    <w:rsid w:val="00A4481E"/>
    <w:rsid w:val="00A72819"/>
    <w:rsid w:val="00AD42C0"/>
    <w:rsid w:val="00B033C6"/>
    <w:rsid w:val="00B15AFE"/>
    <w:rsid w:val="00B2568F"/>
    <w:rsid w:val="00B36FED"/>
    <w:rsid w:val="00B41405"/>
    <w:rsid w:val="00B80683"/>
    <w:rsid w:val="00B85DE7"/>
    <w:rsid w:val="00B946A4"/>
    <w:rsid w:val="00BA1170"/>
    <w:rsid w:val="00BA51E8"/>
    <w:rsid w:val="00C039E3"/>
    <w:rsid w:val="00C40F7D"/>
    <w:rsid w:val="00C91D93"/>
    <w:rsid w:val="00CA23B5"/>
    <w:rsid w:val="00CA35E6"/>
    <w:rsid w:val="00CB04D9"/>
    <w:rsid w:val="00CE510B"/>
    <w:rsid w:val="00CF097E"/>
    <w:rsid w:val="00CF6E17"/>
    <w:rsid w:val="00D11819"/>
    <w:rsid w:val="00D15055"/>
    <w:rsid w:val="00D2665E"/>
    <w:rsid w:val="00D34CE3"/>
    <w:rsid w:val="00D805CB"/>
    <w:rsid w:val="00D80CCF"/>
    <w:rsid w:val="00D92736"/>
    <w:rsid w:val="00D935ED"/>
    <w:rsid w:val="00DF5CA2"/>
    <w:rsid w:val="00E057CA"/>
    <w:rsid w:val="00E06C1F"/>
    <w:rsid w:val="00E90A39"/>
    <w:rsid w:val="00EB7263"/>
    <w:rsid w:val="00EE2FF6"/>
    <w:rsid w:val="00EE3AD8"/>
    <w:rsid w:val="00EE52F5"/>
    <w:rsid w:val="00F07746"/>
    <w:rsid w:val="00F13AE8"/>
    <w:rsid w:val="00F14888"/>
    <w:rsid w:val="00F32700"/>
    <w:rsid w:val="00F742E8"/>
    <w:rsid w:val="00F901CD"/>
    <w:rsid w:val="00FA153D"/>
    <w:rsid w:val="00FA688E"/>
    <w:rsid w:val="00FD272D"/>
    <w:rsid w:val="00FF5C58"/>
    <w:rsid w:val="664B8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DBE5"/>
  <w15:docId w15:val="{29B2771B-9553-4AB3-8909-EA40226F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E50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E510B"/>
    <w:pPr>
      <w:ind w:left="720"/>
      <w:contextualSpacing/>
    </w:pPr>
    <w:rPr>
      <w:rFonts w:ascii="Trebuchet MS" w:hAnsi="Trebuchet MS"/>
      <w:sz w:val="22"/>
      <w:szCs w:val="22"/>
    </w:rPr>
  </w:style>
  <w:style w:type="character" w:styleId="Kommentinviite">
    <w:name w:val="annotation reference"/>
    <w:basedOn w:val="Kappaleenoletusfontti"/>
    <w:rsid w:val="00CE510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E510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CE510B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E510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510B"/>
    <w:rPr>
      <w:rFonts w:ascii="Tahoma" w:eastAsia="Times New Roman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E510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E510B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E510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E510B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NormaaliWWW">
    <w:name w:val="Normal (Web)"/>
    <w:basedOn w:val="Normaali"/>
    <w:uiPriority w:val="99"/>
    <w:unhideWhenUsed/>
    <w:rsid w:val="00CE510B"/>
    <w:pPr>
      <w:spacing w:before="100" w:beforeAutospacing="1" w:after="100" w:afterAutospacing="1"/>
    </w:pPr>
    <w:rPr>
      <w:szCs w:val="24"/>
    </w:rPr>
  </w:style>
  <w:style w:type="character" w:styleId="Hyperlinkki">
    <w:name w:val="Hyperlink"/>
    <w:basedOn w:val="Kappaleenoletusfontti"/>
    <w:uiPriority w:val="99"/>
    <w:unhideWhenUsed/>
    <w:rsid w:val="00FA153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F901CD"/>
    <w:rPr>
      <w:color w:val="800080" w:themeColor="followedHyperlink"/>
      <w:u w:val="single"/>
    </w:rPr>
  </w:style>
  <w:style w:type="character" w:styleId="Voimakas">
    <w:name w:val="Strong"/>
    <w:basedOn w:val="Kappaleenoletusfontti"/>
    <w:uiPriority w:val="22"/>
    <w:qFormat/>
    <w:rsid w:val="00F13AE8"/>
    <w:rPr>
      <w:b/>
      <w:bCs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1188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11883"/>
    <w:rPr>
      <w:rFonts w:ascii="Times New Roman" w:eastAsia="Times New Roman" w:hAnsi="Times New Roman" w:cs="Times New Roman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ietosuoja@ppshp.fi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erveyskyla@ppshp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i:0#.w|oysnet\liljampi</DisplayName>
        <AccountId>469</AccountId>
        <AccountType/>
      </UserInfo>
    </Dokumjentin_x0020_hyväksyjä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p1983d610e0d4731a3788cc4c5855e1b>
    <_dlc_DocId xmlns="d3e50268-7799-48af-83c3-9a9b063078bc">MUAVRSSTWASF-1985979092-158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TaxCatchAll xmlns="d3e50268-7799-48af-83c3-9a9b063078bc">
      <Value>1857</Value>
      <Value>10</Value>
      <Value>1876</Value>
      <Value>1875</Value>
      <Value>1874</Value>
      <Value>3</Value>
      <Value>2</Value>
      <Value>1</Value>
    </TaxCatchAll>
    <Dokumentin_x0020_sisällöstä_x0020_vastaava_x0028_t_x0029__x0020__x002f__x0020_asiantuntija_x0028_t_x0029_ xmlns="0af04246-5dcb-4e38-b8a1-4adaeb368127">
      <UserInfo>
        <DisplayName>i:0#.w|oysnet\wahlbeja</DisplayName>
        <AccountId>220</AccountId>
        <AccountType/>
      </UserInfo>
      <UserInfo>
        <DisplayName>i:0#.w|oysnet\mikkonhm</DisplayName>
        <AccountId>948</AccountId>
        <AccountType/>
      </UserInfo>
      <UserInfo>
        <DisplayName>i:0#.w|oysnet\tuomikki</DisplayName>
        <AccountId>1013</AccountId>
        <AccountType/>
      </UserInfo>
    </Dokumentin_x0020_sisällöstä_x0020_vastaava_x0028_t_x0029__x0020__x002f__x0020_asiantuntija_x0028_t_x0029_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e4c0496ad23d4781992f9914d1621e60 xmlns="d3e50268-7799-48af-83c3-9a9b063078bc">
      <Terms xmlns="http://schemas.microsoft.com/office/infopath/2007/PartnerControls"/>
    </e4c0496ad23d4781992f9914d1621e60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_dlc_DocIdUrl xmlns="d3e50268-7799-48af-83c3-9a9b063078bc">
      <Url>https://internet.oysnet.ppshp.fi/dokumentit/_layouts/15/DocIdRedir.aspx?ID=MUAVRSSTWASF-1985979092-158</Url>
      <Description>MUAVRSSTWASF-1985979092-158</Description>
    </_dlc_DocIdUrl>
    <nee14dd178594e099a3d3aa0d723d1e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Tietosuojaseloste</TermName>
          <TermId xmlns="http://schemas.microsoft.com/office/infopath/2007/PartnerControls">fe5ae5f5-3702-44fc-a119-0e1d338bc912</TermId>
        </TermInfo>
      </Terms>
    </nee14dd178594e099a3d3aa0d723d1e9>
    <Viittaus_x0020_aiempaan_x0020_dokumentaatioon xmlns="d3e50268-7799-48af-83c3-9a9b063078bc">
      <Url xsi:nil="true"/>
      <Description xsi:nil="true"/>
    </Viittaus_x0020_aiempaan_x0020_dokumentaatioon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äätöksenteko (sisältötyyppi)" ma:contentTypeID="0x010100E993358E494F344F8D6048E76D09AF021300A765BC2B3982C2419E772360DFE0763E" ma:contentTypeVersion="51" ma:contentTypeDescription="" ma:contentTypeScope="" ma:versionID="688d3b6192713d074773d6a2afd80b7f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2a543dd3deafcbdfe708aca5434911f2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nee14dd178594e099a3d3aa0d723d1e9" minOccurs="0"/>
                <xsd:element ref="ns3:e4c0496ad23d4781992f9914d1621e60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indexed="true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indexed="true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ee14dd178594e099a3d3aa0d723d1e9" ma:index="28" ma:taxonomy="true" ma:internalName="nee14dd178594e099a3d3aa0d723d1e9" ma:taxonomyFieldName="P_x00e4__x00e4_t_x00f6_ksenteko_x0020__x0028_sis_x00e4_lt_x00f6_tyypin_x0020_metatieto_x0029_" ma:displayName="Päätöksenteko" ma:indexed="true" ma:readOnly="false" ma:fieldId="{7ee14dd1-7859-4e09-9a3d-3aa0d723d1e9}" ma:sspId="fe7d6957-b623-48c5-941b-77be73948d87" ma:termSetId="561fda77-ab60-4ea0-aaa5-bccfe20eb7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c0496ad23d4781992f9914d1621e60" ma:index="30" nillable="true" ma:taxonomy="true" ma:internalName="e4c0496ad23d4781992f9914d1621e60" ma:taxonomyFieldName="Ryhm_x00e4_t_x002C__x0020_toimikunnat_x002C__x0020_toimielimet" ma:displayName="Ryhmät, toimikunnat, toimielimet" ma:fieldId="{e4c0496a-d23d-4781-992f-9914d1621e60}" ma:sspId="fe7d6957-b623-48c5-941b-77be73948d87" ma:termSetId="ef4bd2c6-9d9a-46e6-b280-1b227d52481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d9fa66b05f24776892a63c6fb772e2f" ma:index="3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4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5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9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0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1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2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4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3" PreviousValue="false"/>
</file>

<file path=customXml/itemProps1.xml><?xml version="1.0" encoding="utf-8"?>
<ds:datastoreItem xmlns:ds="http://schemas.openxmlformats.org/officeDocument/2006/customXml" ds:itemID="{EA60AFE9-6482-466F-90BB-FAC037BE8A39}">
  <ds:schemaRefs>
    <ds:schemaRef ds:uri="http://purl.org/dc/elements/1.1/"/>
    <ds:schemaRef ds:uri="http://purl.org/dc/dcmitype/"/>
    <ds:schemaRef ds:uri="0af04246-5dcb-4e38-b8a1-4adaeb36812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3e50268-7799-48af-83c3-9a9b063078bc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E00F53-26AB-4485-BA14-3BC57EBEE6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250089-0E82-4DB2-AD28-18069F83B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68755-8C5E-4A63-9C08-2FB6842957EC}"/>
</file>

<file path=customXml/itemProps5.xml><?xml version="1.0" encoding="utf-8"?>
<ds:datastoreItem xmlns:ds="http://schemas.openxmlformats.org/officeDocument/2006/customXml" ds:itemID="{011B8CCD-5E50-4D79-829A-81DD8690219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613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Tietosuojaselosteen mallipohja</vt:lpstr>
    </vt:vector>
  </TitlesOfParts>
  <Company>PPSHP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Tietosuojaseloste OYS Terveyskylän digihoitopolut</dc:title>
  <dc:creator>Lehto Anttoni</dc:creator>
  <cp:keywords>GDPR; Tietosuojaseloste; tietosuoja-asetus</cp:keywords>
  <cp:lastModifiedBy>Wahlberg Janika</cp:lastModifiedBy>
  <cp:revision>3</cp:revision>
  <cp:lastPrinted>2018-05-25T09:24:00Z</cp:lastPrinted>
  <dcterms:created xsi:type="dcterms:W3CDTF">2021-12-16T09:21:00Z</dcterms:created>
  <dcterms:modified xsi:type="dcterms:W3CDTF">2022-06-13T11:29:00Z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1875;#GDPR|f6c52cd9-b07d-42e6-a58e-0b5bc9ada7d8;#1857;#tietosuoja-asetus|ed960519-0e68-48e4-bf0a-1c4c73e029e0;#1876;#Tietosuojaseloste|fe5ae5f5-3702-44fc-a119-0e1d338bc912</vt:lpwstr>
  </property>
  <property fmtid="{D5CDD505-2E9C-101B-9397-08002B2CF9AE}" pid="3" name="Ryhmät, toimikunnat, toimielimet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Päätöksenteko (sisältötyypin metatieto)">
    <vt:lpwstr>1874;#Tietosuojaseloste|fe5ae5f5-3702-44fc-a119-0e1d338bc912</vt:lpwstr>
  </property>
  <property fmtid="{D5CDD505-2E9C-101B-9397-08002B2CF9AE}" pid="6" name="ContentTypeId">
    <vt:lpwstr>0x010100E993358E494F344F8D6048E76D09AF021300A765BC2B3982C2419E772360DFE0763E</vt:lpwstr>
  </property>
  <property fmtid="{D5CDD505-2E9C-101B-9397-08002B2CF9AE}" pid="7" name="Kohdeorganisaatio">
    <vt:lpwstr>1;#Pohjois-Pohjanmaan sairaanhoitopiiri|be8cbbf1-c5fa-44e0-8d6c-f88ba4a3bcc6</vt:lpwstr>
  </property>
  <property fmtid="{D5CDD505-2E9C-101B-9397-08002B2CF9AE}" pid="8" name="_dlc_DocIdItemGuid">
    <vt:lpwstr>761db181-f7b5-4436-a805-18f9a76cf89e</vt:lpwstr>
  </property>
  <property fmtid="{D5CDD505-2E9C-101B-9397-08002B2CF9AE}" pid="9" name="Erikoisala">
    <vt:lpwstr>10;#Ei erikoisalaa (PPSHP)|63c697a3-d3f0-4701-a1c0-7b3ab3656aba</vt:lpwstr>
  </property>
  <property fmtid="{D5CDD505-2E9C-101B-9397-08002B2CF9AE}" pid="10" name="Organisaatiotiedon tarkennus toiminnan mukaan">
    <vt:lpwstr/>
  </property>
  <property fmtid="{D5CDD505-2E9C-101B-9397-08002B2CF9AE}" pid="11" name="Toiminnanohjauskäsikirja">
    <vt:lpwstr>3;#Ei ole toimintakäsikirjaa|ed0127a7-f4bb-4299-8de4-a0fcecf35ff1</vt:lpwstr>
  </property>
  <property fmtid="{D5CDD505-2E9C-101B-9397-08002B2CF9AE}" pid="12" name="Organisaatiotieto">
    <vt:lpwstr>1;#Pohjois-Pohjanmaan sairaanhoitopiiri|be8cbbf1-c5fa-44e0-8d6c-f88ba4a3bcc6</vt:lpwstr>
  </property>
  <property fmtid="{D5CDD505-2E9C-101B-9397-08002B2CF9AE}" pid="13" name="MEO">
    <vt:lpwstr/>
  </property>
  <property fmtid="{D5CDD505-2E9C-101B-9397-08002B2CF9AE}" pid="14" name="Kriisiviestintä">
    <vt:lpwstr/>
  </property>
  <property fmtid="{D5CDD505-2E9C-101B-9397-08002B2CF9AE}" pid="15" name="Order">
    <vt:r8>64700</vt:r8>
  </property>
  <property fmtid="{D5CDD505-2E9C-101B-9397-08002B2CF9AE}" pid="16" name="SharedWithUsers">
    <vt:lpwstr/>
  </property>
  <property fmtid="{D5CDD505-2E9C-101B-9397-08002B2CF9AE}" pid="18" name="TaxKeywordTaxHTField">
    <vt:lpwstr>GDPR|f6c52cd9-b07d-42e6-a58e-0b5bc9ada7d8;tietosuoja-asetus|ed960519-0e68-48e4-bf0a-1c4c73e029e0;Tietosuojaseloste|fe5ae5f5-3702-44fc-a119-0e1d338bc912</vt:lpwstr>
  </property>
</Properties>
</file>